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19C5E" w14:textId="77777777" w:rsidR="002B5719" w:rsidRDefault="00327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217879F9" w14:textId="77777777" w:rsidR="002B5719" w:rsidRDefault="00327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14:paraId="25EC054C" w14:textId="77777777" w:rsidR="002B5719" w:rsidRDefault="002B5719">
      <w:pPr>
        <w:jc w:val="center"/>
        <w:rPr>
          <w:b/>
          <w:sz w:val="28"/>
          <w:szCs w:val="28"/>
        </w:rPr>
      </w:pPr>
    </w:p>
    <w:p w14:paraId="6A940528" w14:textId="77777777" w:rsidR="002B5719" w:rsidRDefault="00327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4B96B37C" w14:textId="77777777" w:rsidR="002B5719" w:rsidRDefault="00327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6F7081B9" w14:textId="77777777" w:rsidR="002B5719" w:rsidRDefault="002B5719">
      <w:pPr>
        <w:jc w:val="both"/>
        <w:rPr>
          <w:sz w:val="28"/>
          <w:szCs w:val="28"/>
        </w:rPr>
      </w:pPr>
    </w:p>
    <w:p w14:paraId="4A2D82B4" w14:textId="77777777" w:rsidR="002B5719" w:rsidRDefault="00327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14:paraId="4EFC0DD4" w14:textId="77777777" w:rsidR="002B5719" w:rsidRDefault="0032718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14:paraId="36AB6112" w14:textId="77777777" w:rsidR="002B5719" w:rsidRDefault="002B5719">
      <w:pPr>
        <w:jc w:val="center"/>
        <w:rPr>
          <w:b/>
          <w:color w:val="000000"/>
          <w:sz w:val="28"/>
          <w:szCs w:val="28"/>
        </w:rPr>
      </w:pPr>
    </w:p>
    <w:p w14:paraId="67B7CE52" w14:textId="77777777" w:rsidR="002B5719" w:rsidRDefault="002B5719">
      <w:pPr>
        <w:jc w:val="center"/>
        <w:rPr>
          <w:b/>
          <w:color w:val="000000"/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2B5719" w14:paraId="40F88863" w14:textId="77777777">
        <w:tc>
          <w:tcPr>
            <w:tcW w:w="4503" w:type="dxa"/>
          </w:tcPr>
          <w:p w14:paraId="11731761" w14:textId="77777777" w:rsidR="002B5719" w:rsidRDefault="002B5719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14:paraId="075493D2" w14:textId="77777777" w:rsidR="002B5719" w:rsidRDefault="00327188">
            <w:pPr>
              <w:widowControl w:val="0"/>
              <w:ind w:left="315" w:firstLine="2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52B79FE0" w14:textId="77777777" w:rsidR="002B5719" w:rsidRDefault="002B5719">
            <w:pPr>
              <w:widowControl w:val="0"/>
              <w:ind w:left="315" w:firstLine="290"/>
              <w:rPr>
                <w:b/>
                <w:sz w:val="12"/>
                <w:szCs w:val="12"/>
              </w:rPr>
            </w:pPr>
          </w:p>
          <w:p w14:paraId="697D443E" w14:textId="77777777" w:rsidR="002B5719" w:rsidRDefault="00327188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14:paraId="05AFDFA2" w14:textId="77777777" w:rsidR="002B5719" w:rsidRDefault="00327188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14:paraId="47230CEA" w14:textId="77777777" w:rsidR="002B5719" w:rsidRDefault="002B5719">
            <w:pPr>
              <w:widowControl w:val="0"/>
              <w:ind w:left="603"/>
              <w:rPr>
                <w:sz w:val="28"/>
                <w:szCs w:val="28"/>
              </w:rPr>
            </w:pPr>
          </w:p>
          <w:p w14:paraId="26B3364A" w14:textId="77777777" w:rsidR="002B5719" w:rsidRDefault="00327188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А. Каменева</w:t>
            </w:r>
          </w:p>
          <w:p w14:paraId="44368116" w14:textId="6724809C" w:rsidR="002B5719" w:rsidRDefault="00440CCC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«26» ноября </w:t>
            </w:r>
            <w:r w:rsidR="00513546">
              <w:rPr>
                <w:sz w:val="28"/>
                <w:szCs w:val="28"/>
              </w:rPr>
              <w:t xml:space="preserve">2024 </w:t>
            </w:r>
            <w:r w:rsidR="00327188">
              <w:rPr>
                <w:sz w:val="28"/>
                <w:szCs w:val="28"/>
              </w:rPr>
              <w:t>г.</w:t>
            </w:r>
          </w:p>
          <w:p w14:paraId="7A02F86A" w14:textId="77777777" w:rsidR="002B5719" w:rsidRDefault="002B5719">
            <w:pPr>
              <w:widowControl w:val="0"/>
              <w:spacing w:line="480" w:lineRule="auto"/>
              <w:ind w:left="315" w:firstLine="290"/>
            </w:pPr>
          </w:p>
          <w:p w14:paraId="5F00E907" w14:textId="77777777" w:rsidR="002B5719" w:rsidRDefault="002B5719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19950573" w14:textId="77777777" w:rsidR="002B5719" w:rsidRDefault="002B5719">
      <w:pPr>
        <w:jc w:val="center"/>
        <w:rPr>
          <w:sz w:val="28"/>
          <w:szCs w:val="28"/>
          <w:highlight w:val="yellow"/>
        </w:rPr>
      </w:pPr>
    </w:p>
    <w:p w14:paraId="04FECB32" w14:textId="77777777" w:rsidR="002B5719" w:rsidRDefault="0032718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Горохова Д.В.</w:t>
      </w:r>
    </w:p>
    <w:p w14:paraId="3DC5FC67" w14:textId="77777777" w:rsidR="002B5719" w:rsidRDefault="00327188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  <w:t xml:space="preserve"> </w:t>
      </w:r>
    </w:p>
    <w:p w14:paraId="04D82D04" w14:textId="242A61BB" w:rsidR="00866A21" w:rsidRPr="00866A21" w:rsidRDefault="00866A21" w:rsidP="00866A21">
      <w:pPr>
        <w:jc w:val="center"/>
        <w:rPr>
          <w:b/>
          <w:color w:val="000000"/>
          <w:sz w:val="32"/>
          <w:szCs w:val="32"/>
          <w:lang w:eastAsia="en-US"/>
        </w:rPr>
      </w:pPr>
      <w:r w:rsidRPr="00866A21">
        <w:rPr>
          <w:b/>
          <w:color w:val="000000"/>
          <w:sz w:val="32"/>
          <w:szCs w:val="32"/>
          <w:lang w:eastAsia="en-US"/>
        </w:rPr>
        <w:t>Управление ликвидностью в организации</w:t>
      </w:r>
    </w:p>
    <w:p w14:paraId="58728279" w14:textId="77777777" w:rsidR="002B5719" w:rsidRDefault="002B5719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14:paraId="3C043ECA" w14:textId="77777777" w:rsidR="002B5719" w:rsidRDefault="00327188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09E99544" w14:textId="77777777" w:rsidR="002B5719" w:rsidRDefault="002B5719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14:paraId="3F3340EB" w14:textId="1BA7A595" w:rsidR="002B5719" w:rsidRDefault="00327188">
      <w:pPr>
        <w:jc w:val="center"/>
        <w:rPr>
          <w:rFonts w:eastAsia="Calibri"/>
          <w:i/>
          <w:iCs/>
          <w:highlight w:val="yellow"/>
          <w:lang w:eastAsia="zh-CN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bookmarkStart w:id="0" w:name="_Hlk128330600"/>
      <w:r>
        <w:rPr>
          <w:rFonts w:eastAsia="Calibri"/>
          <w:color w:val="000000" w:themeColor="text1"/>
          <w:sz w:val="28"/>
          <w:szCs w:val="28"/>
        </w:rPr>
        <w:t>38.03.0</w:t>
      </w:r>
      <w:r w:rsidR="00866A21">
        <w:rPr>
          <w:rFonts w:eastAsia="Calibri"/>
          <w:color w:val="000000" w:themeColor="text1"/>
          <w:sz w:val="28"/>
          <w:szCs w:val="28"/>
        </w:rPr>
        <w:t>1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bookmarkEnd w:id="0"/>
      <w:r w:rsidR="00866A21" w:rsidRPr="00866A21">
        <w:rPr>
          <w:rFonts w:eastAsia="Calibri"/>
          <w:color w:val="000000" w:themeColor="text1"/>
          <w:sz w:val="28"/>
          <w:szCs w:val="28"/>
        </w:rPr>
        <w:t>Экономика, ОП "Финансовые инструменты и цифровые технологии анализа", Профиль: "Финансовые инструменты и цифровые технологии анализа"</w:t>
      </w:r>
    </w:p>
    <w:p w14:paraId="2C4E4287" w14:textId="77777777" w:rsidR="002B5719" w:rsidRDefault="00327188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515AEFA3" w14:textId="77777777" w:rsidR="002B5719" w:rsidRDefault="00327188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 </w:t>
      </w:r>
      <w:r w:rsidR="00DB4ADF">
        <w:rPr>
          <w:i/>
          <w:iCs/>
          <w:spacing w:val="-3"/>
          <w:sz w:val="28"/>
          <w:szCs w:val="28"/>
        </w:rPr>
        <w:t xml:space="preserve"> 50 от 19 ноября </w:t>
      </w:r>
      <w:r>
        <w:rPr>
          <w:i/>
          <w:iCs/>
          <w:spacing w:val="-3"/>
          <w:sz w:val="28"/>
          <w:szCs w:val="28"/>
        </w:rPr>
        <w:t>2024 г.)</w:t>
      </w:r>
    </w:p>
    <w:p w14:paraId="28A81BB4" w14:textId="77777777" w:rsidR="002B5719" w:rsidRDefault="002B5719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543B99E9" w14:textId="77777777" w:rsidR="002B5719" w:rsidRDefault="00327188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кафедрой «Финансовый контроль и казначейское дело» </w:t>
      </w:r>
    </w:p>
    <w:p w14:paraId="0D8C7177" w14:textId="77777777" w:rsidR="002B5719" w:rsidRDefault="00327188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14:paraId="5FE99255" w14:textId="77777777" w:rsidR="002B5719" w:rsidRDefault="00327188">
      <w:pPr>
        <w:widowControl w:val="0"/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5 </w:t>
      </w:r>
      <w:r w:rsidRPr="00DB4ADF">
        <w:rPr>
          <w:i/>
          <w:iCs/>
          <w:spacing w:val="-3"/>
          <w:sz w:val="28"/>
          <w:szCs w:val="28"/>
        </w:rPr>
        <w:t>от 28 октября 2024 г.)</w:t>
      </w:r>
    </w:p>
    <w:p w14:paraId="1E9FB83F" w14:textId="77777777" w:rsidR="002B5719" w:rsidRDefault="002B5719">
      <w:pPr>
        <w:jc w:val="center"/>
        <w:rPr>
          <w:i/>
          <w:sz w:val="28"/>
          <w:szCs w:val="28"/>
        </w:rPr>
      </w:pPr>
    </w:p>
    <w:p w14:paraId="706C1BE8" w14:textId="77777777" w:rsidR="002B5719" w:rsidRDefault="002B5719">
      <w:pPr>
        <w:jc w:val="center"/>
        <w:rPr>
          <w:i/>
          <w:sz w:val="28"/>
          <w:szCs w:val="28"/>
        </w:rPr>
      </w:pPr>
    </w:p>
    <w:p w14:paraId="7E777702" w14:textId="77777777" w:rsidR="002B5719" w:rsidRDefault="002B5719">
      <w:pPr>
        <w:jc w:val="center"/>
        <w:rPr>
          <w:i/>
          <w:sz w:val="28"/>
          <w:szCs w:val="28"/>
        </w:rPr>
      </w:pPr>
    </w:p>
    <w:p w14:paraId="481D7EF0" w14:textId="77777777" w:rsidR="002B5719" w:rsidRDefault="003271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2024</w:t>
      </w:r>
    </w:p>
    <w:p w14:paraId="2E9B96BA" w14:textId="77777777" w:rsidR="002B5719" w:rsidRDefault="002B5719">
      <w:pPr>
        <w:ind w:firstLine="709"/>
        <w:jc w:val="center"/>
        <w:rPr>
          <w:b/>
          <w:sz w:val="28"/>
          <w:szCs w:val="28"/>
        </w:rPr>
      </w:pPr>
    </w:p>
    <w:p w14:paraId="21F239BC" w14:textId="77777777" w:rsidR="002B5719" w:rsidRDefault="002B5719">
      <w:pPr>
        <w:ind w:firstLine="709"/>
        <w:jc w:val="center"/>
        <w:rPr>
          <w:b/>
          <w:sz w:val="28"/>
          <w:szCs w:val="28"/>
        </w:rPr>
      </w:pPr>
    </w:p>
    <w:p w14:paraId="38FB0EF0" w14:textId="77777777" w:rsidR="002B5719" w:rsidRDefault="0032718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  <w:bookmarkStart w:id="1" w:name="_Toc160627203"/>
      <w:bookmarkEnd w:id="1"/>
    </w:p>
    <w:sdt>
      <w:sdtPr>
        <w:id w:val="-221912721"/>
        <w:docPartObj>
          <w:docPartGallery w:val="Table of Contents"/>
          <w:docPartUnique/>
        </w:docPartObj>
      </w:sdtPr>
      <w:sdtContent>
        <w:p w14:paraId="0D9BAB47" w14:textId="6737A1ED" w:rsidR="00866A21" w:rsidRPr="00866A21" w:rsidRDefault="00327188" w:rsidP="00866A21">
          <w:pPr>
            <w:rPr>
              <w:sz w:val="28"/>
              <w:lang w:eastAsia="en-US"/>
            </w:rPr>
          </w:pPr>
          <w:r>
            <w:fldChar w:fldCharType="begin"/>
          </w:r>
          <w:r>
            <w:rPr>
              <w:iCs/>
              <w:webHidden/>
            </w:rPr>
            <w:instrText>TOC \z \o "1-3" \u \h</w:instrText>
          </w:r>
          <w:r>
            <w:rPr>
              <w:iCs/>
            </w:rPr>
            <w:fldChar w:fldCharType="separate"/>
          </w:r>
          <w:r w:rsidR="00866A21">
            <w:fldChar w:fldCharType="begin"/>
          </w:r>
          <w:r w:rsidR="00866A21">
            <w:instrText xml:space="preserve"> HYPERLINK \l "_Toc181626316" \h </w:instrText>
          </w:r>
          <w:r w:rsidR="00866A21">
            <w:fldChar w:fldCharType="separate"/>
          </w:r>
          <w:r>
            <w:rPr>
              <w:iCs/>
              <w:webHidden/>
            </w:rPr>
            <w:t xml:space="preserve">1. Наименование дисциплины </w:t>
          </w:r>
          <w:r>
            <w:t>– «</w:t>
          </w:r>
          <w:r w:rsidR="00866A21" w:rsidRPr="00866A21">
            <w:rPr>
              <w:sz w:val="28"/>
              <w:lang w:eastAsia="en-US"/>
            </w:rPr>
            <w:t xml:space="preserve">Управление ликвидностью в организации». </w:t>
          </w:r>
        </w:p>
        <w:p w14:paraId="1278DEDD" w14:textId="1AF6EAD5" w:rsidR="002B5719" w:rsidRDefault="00327188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r>
            <w:t>.</w:t>
          </w:r>
          <w:r>
            <w:rPr>
              <w:webHidden/>
            </w:rPr>
            <w:fldChar w:fldCharType="begin"/>
          </w:r>
          <w:r>
            <w:rPr>
              <w:webHidden/>
            </w:rPr>
            <w:instrText>PAGEREF _Toc181626316 \h</w:instrText>
          </w:r>
          <w:r>
            <w:rPr>
              <w:webHidden/>
            </w:rPr>
          </w:r>
          <w:r>
            <w:rPr>
              <w:webHidden/>
            </w:rPr>
            <w:fldChar w:fldCharType="separate"/>
          </w:r>
          <w:r>
            <w:tab/>
          </w:r>
          <w:r w:rsidR="00DB4ADF">
            <w:t>3</w:t>
          </w:r>
          <w:r>
            <w:rPr>
              <w:webHidden/>
            </w:rPr>
            <w:fldChar w:fldCharType="end"/>
          </w:r>
          <w:r w:rsidR="00866A21">
            <w:fldChar w:fldCharType="end"/>
          </w:r>
        </w:p>
        <w:p w14:paraId="420A7750" w14:textId="77777777" w:rsidR="002B5719" w:rsidRDefault="00866A21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17">
            <w:r w:rsidR="00327188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_Toc181626317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</w:r>
            <w:r w:rsidR="00DB4ADF">
              <w:t>3</w:t>
            </w:r>
            <w:r w:rsidR="00327188">
              <w:rPr>
                <w:webHidden/>
              </w:rPr>
              <w:fldChar w:fldCharType="end"/>
            </w:r>
          </w:hyperlink>
        </w:p>
        <w:p w14:paraId="2690064A" w14:textId="77777777" w:rsidR="002B5719" w:rsidRDefault="00866A21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18">
            <w:r w:rsidR="00327188">
              <w:rPr>
                <w:webHidden/>
              </w:rPr>
              <w:t xml:space="preserve">3. </w:t>
            </w:r>
            <w:r w:rsidR="00327188">
              <w:rPr>
                <w:iCs/>
              </w:rPr>
              <w:t>Место дисциплины в структуре основной образовательной программы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_Toc181626318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5</w:t>
            </w:r>
            <w:r w:rsidR="00327188">
              <w:rPr>
                <w:webHidden/>
              </w:rPr>
              <w:fldChar w:fldCharType="end"/>
            </w:r>
          </w:hyperlink>
        </w:p>
        <w:p w14:paraId="7E4E10A2" w14:textId="77777777" w:rsidR="002B5719" w:rsidRDefault="00866A21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19">
            <w:r w:rsidR="00327188">
              <w:rPr>
                <w:webHidden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_Toc181626319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</w:r>
            <w:r w:rsidR="00DB4ADF">
              <w:t>4</w:t>
            </w:r>
            <w:r w:rsidR="00327188">
              <w:rPr>
                <w:webHidden/>
              </w:rPr>
              <w:fldChar w:fldCharType="end"/>
            </w:r>
          </w:hyperlink>
        </w:p>
        <w:p w14:paraId="13E10932" w14:textId="77777777" w:rsidR="002B5719" w:rsidRDefault="00866A21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0">
            <w:r w:rsidR="00327188">
              <w:rPr>
                <w:webHidden/>
              </w:rPr>
              <w:t>5. Содержание дисциплины, структурированное по темам дисциплины с указанием их объемов (в академических часах) и видов учебных занятий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_Toc181626320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6</w:t>
            </w:r>
            <w:r w:rsidR="00327188">
              <w:rPr>
                <w:webHidden/>
              </w:rPr>
              <w:fldChar w:fldCharType="end"/>
            </w:r>
          </w:hyperlink>
        </w:p>
        <w:p w14:paraId="3B2A7DD5" w14:textId="77777777" w:rsidR="002B5719" w:rsidRDefault="00866A21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1">
            <w:r w:rsidR="00327188">
              <w:rPr>
                <w:webHidden/>
              </w:rPr>
              <w:t>5.1. Содержание дисциплины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_Toc181626321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6</w:t>
            </w:r>
            <w:r w:rsidR="00327188">
              <w:rPr>
                <w:webHidden/>
              </w:rPr>
              <w:fldChar w:fldCharType="end"/>
            </w:r>
          </w:hyperlink>
        </w:p>
        <w:p w14:paraId="682A36D5" w14:textId="77777777" w:rsidR="002B5719" w:rsidRDefault="00866A21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2">
            <w:r w:rsidR="00327188">
              <w:rPr>
                <w:webHidden/>
              </w:rPr>
              <w:t>5.2. Учебно-тематический план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_Toc181626322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10</w:t>
            </w:r>
            <w:r w:rsidR="00327188">
              <w:rPr>
                <w:webHidden/>
              </w:rPr>
              <w:fldChar w:fldCharType="end"/>
            </w:r>
          </w:hyperlink>
        </w:p>
        <w:p w14:paraId="36867D25" w14:textId="77777777" w:rsidR="002B5719" w:rsidRDefault="00866A21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3">
            <w:r w:rsidR="00327188">
              <w:rPr>
                <w:webHidden/>
              </w:rPr>
              <w:t>5.3. Содержание семинаров, практических занятий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_Toc181626323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11</w:t>
            </w:r>
            <w:r w:rsidR="00327188">
              <w:rPr>
                <w:webHidden/>
              </w:rPr>
              <w:fldChar w:fldCharType="end"/>
            </w:r>
          </w:hyperlink>
        </w:p>
        <w:p w14:paraId="607BC044" w14:textId="77777777" w:rsidR="002B5719" w:rsidRDefault="00866A21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4">
            <w:r w:rsidR="00327188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_Toc181626324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13</w:t>
            </w:r>
            <w:r w:rsidR="00327188">
              <w:rPr>
                <w:webHidden/>
              </w:rPr>
              <w:fldChar w:fldCharType="end"/>
            </w:r>
          </w:hyperlink>
        </w:p>
        <w:p w14:paraId="068BEA04" w14:textId="77777777" w:rsidR="002B5719" w:rsidRDefault="00866A21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5">
            <w:r w:rsidR="00327188">
              <w:rPr>
                <w:webHidden/>
              </w:rPr>
              <w:t>6.2. Перечень вопросов, заданий, тем для подготовки к текущему контролю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_Toc181626325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14</w:t>
            </w:r>
            <w:r w:rsidR="00327188">
              <w:rPr>
                <w:webHidden/>
              </w:rPr>
              <w:fldChar w:fldCharType="end"/>
            </w:r>
          </w:hyperlink>
        </w:p>
        <w:p w14:paraId="409D51DA" w14:textId="77777777" w:rsidR="002B5719" w:rsidRDefault="00866A21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6">
            <w:r w:rsidR="00327188">
              <w:rPr>
                <w:webHidden/>
              </w:rPr>
              <w:t>Текущий контроль по дисциплине проводится в форме расчетно-аналитической работы с учетом критериев балльно-рейтинговой системы, установленных кафедрой.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_Toc181626326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14</w:t>
            </w:r>
            <w:r w:rsidR="00327188">
              <w:rPr>
                <w:webHidden/>
              </w:rPr>
              <w:fldChar w:fldCharType="end"/>
            </w:r>
          </w:hyperlink>
        </w:p>
        <w:p w14:paraId="6E59ED16" w14:textId="77777777" w:rsidR="002B5719" w:rsidRDefault="00866A21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7">
            <w:r w:rsidR="00327188">
              <w:rPr>
                <w:webHidden/>
              </w:rPr>
              <w:t>6.2.1. Содержание расчетно-аналитической работы: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_Toc181626327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14</w:t>
            </w:r>
            <w:r w:rsidR="00327188">
              <w:rPr>
                <w:webHidden/>
              </w:rPr>
              <w:fldChar w:fldCharType="end"/>
            </w:r>
          </w:hyperlink>
        </w:p>
        <w:p w14:paraId="0AE95D7B" w14:textId="77777777" w:rsidR="002B5719" w:rsidRDefault="00866A21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0">
            <w:r w:rsidR="00327188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_Toc181626330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16</w:t>
            </w:r>
            <w:r w:rsidR="00327188">
              <w:rPr>
                <w:webHidden/>
              </w:rPr>
              <w:fldChar w:fldCharType="end"/>
            </w:r>
          </w:hyperlink>
        </w:p>
        <w:p w14:paraId="35B3EE28" w14:textId="77777777" w:rsidR="002B5719" w:rsidRDefault="00866A21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3">
            <w:r w:rsidR="00327188">
              <w:rPr>
                <w:webHidden/>
              </w:rPr>
              <w:t>Примерный перечень вопросов для подготовки к зачету.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_Toc181626333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20</w:t>
            </w:r>
            <w:r w:rsidR="00327188">
              <w:rPr>
                <w:webHidden/>
              </w:rPr>
              <w:fldChar w:fldCharType="end"/>
            </w:r>
          </w:hyperlink>
        </w:p>
        <w:p w14:paraId="52C45064" w14:textId="77777777" w:rsidR="002B5719" w:rsidRDefault="00866A21">
          <w:pPr>
            <w:pStyle w:val="19"/>
            <w:tabs>
              <w:tab w:val="left" w:pos="849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5">
            <w:r w:rsidR="00327188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_Toc181626335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21</w:t>
            </w:r>
            <w:r w:rsidR="00327188">
              <w:rPr>
                <w:webHidden/>
              </w:rPr>
              <w:fldChar w:fldCharType="end"/>
            </w:r>
          </w:hyperlink>
        </w:p>
        <w:p w14:paraId="504D00B1" w14:textId="77777777" w:rsidR="002B5719" w:rsidRDefault="00866A21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6">
            <w:r w:rsidR="00327188">
              <w:rPr>
                <w:iCs/>
                <w:webHidden/>
              </w:rPr>
              <w:t>8.1. Нормативные правовые акты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_Toc181626336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21</w:t>
            </w:r>
            <w:r w:rsidR="00327188">
              <w:rPr>
                <w:webHidden/>
              </w:rPr>
              <w:fldChar w:fldCharType="end"/>
            </w:r>
          </w:hyperlink>
        </w:p>
        <w:p w14:paraId="35206383" w14:textId="77777777" w:rsidR="002B5719" w:rsidRDefault="00327188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r>
            <w:t xml:space="preserve">8.2. </w:t>
          </w:r>
          <w:hyperlink w:anchor="_Toc181626337">
            <w:r>
              <w:rPr>
                <w:webHidden/>
              </w:rPr>
              <w:t>Рекомендуемая литература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_Toc181626337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14:paraId="369670EE" w14:textId="77777777" w:rsidR="002B5719" w:rsidRDefault="00866A21">
          <w:pPr>
            <w:pStyle w:val="19"/>
            <w:tabs>
              <w:tab w:val="left" w:pos="566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8">
            <w:r w:rsidR="00327188">
              <w:rPr>
                <w:webHidden/>
              </w:rPr>
              <w:t>9.</w:t>
            </w:r>
            <w:r w:rsidR="00327188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327188">
              <w:t>Перечень ресурсов информационно-телекоммуникационной сети Интернет, необходимых для освоения дисциплины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_Toc181626338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25</w:t>
            </w:r>
            <w:r w:rsidR="00327188">
              <w:rPr>
                <w:webHidden/>
              </w:rPr>
              <w:fldChar w:fldCharType="end"/>
            </w:r>
          </w:hyperlink>
        </w:p>
        <w:p w14:paraId="44773A38" w14:textId="77777777" w:rsidR="002B5719" w:rsidRDefault="00866A21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9">
            <w:r w:rsidR="00327188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_Toc181626339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25</w:t>
            </w:r>
            <w:r w:rsidR="00327188">
              <w:rPr>
                <w:webHidden/>
              </w:rPr>
              <w:fldChar w:fldCharType="end"/>
            </w:r>
          </w:hyperlink>
        </w:p>
        <w:p w14:paraId="3BC0030C" w14:textId="3B3F9818" w:rsidR="00866A21" w:rsidRDefault="00866A21">
          <w:pPr>
            <w:pStyle w:val="19"/>
            <w:tabs>
              <w:tab w:val="right" w:leader="dot" w:pos="9627"/>
            </w:tabs>
          </w:pPr>
          <w:hyperlink w:anchor="_Toc181626340">
            <w:r w:rsidR="00327188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_Toc181626340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26</w:t>
            </w:r>
            <w:r w:rsidR="00327188">
              <w:rPr>
                <w:webHidden/>
              </w:rPr>
              <w:fldChar w:fldCharType="end"/>
            </w:r>
          </w:hyperlink>
          <w:r w:rsidR="00327188">
            <w:fldChar w:fldCharType="end"/>
          </w:r>
        </w:p>
        <w:p w14:paraId="11BAA46B" w14:textId="43098386" w:rsidR="000E0B62" w:rsidRDefault="000E0B62" w:rsidP="000E0B62"/>
        <w:p w14:paraId="5F07946E" w14:textId="77777777" w:rsidR="000E0B62" w:rsidRPr="000E0B62" w:rsidRDefault="000E0B62" w:rsidP="000E0B62">
          <w:bookmarkStart w:id="2" w:name="_GoBack"/>
          <w:bookmarkEnd w:id="2"/>
        </w:p>
        <w:p w14:paraId="2D01556E" w14:textId="71C55E4F" w:rsidR="002B5719" w:rsidRPr="00866A21" w:rsidRDefault="00866A21" w:rsidP="00866A21">
          <w:pPr>
            <w:rPr>
              <w:rFonts w:eastAsiaTheme="minorEastAsia"/>
            </w:rPr>
          </w:pPr>
        </w:p>
      </w:sdtContent>
    </w:sdt>
    <w:p w14:paraId="273723B2" w14:textId="23634F1B" w:rsidR="002B5719" w:rsidRDefault="00327188">
      <w:pPr>
        <w:rPr>
          <w:sz w:val="28"/>
          <w:szCs w:val="28"/>
        </w:rPr>
      </w:pPr>
      <w:bookmarkStart w:id="3" w:name="_Toc324441753"/>
      <w:bookmarkStart w:id="4" w:name="_Toc13770892"/>
      <w:bookmarkStart w:id="5" w:name="_Toc181626316"/>
      <w:bookmarkEnd w:id="3"/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– «</w:t>
      </w:r>
      <w:r w:rsidR="00866A21" w:rsidRPr="00866A21">
        <w:rPr>
          <w:color w:val="000000"/>
          <w:sz w:val="28"/>
          <w:szCs w:val="28"/>
          <w:lang w:eastAsia="en-US"/>
        </w:rPr>
        <w:t>Управление ликвидностью в организации</w:t>
      </w:r>
      <w:r>
        <w:rPr>
          <w:color w:val="000000" w:themeColor="text1"/>
          <w:sz w:val="28"/>
          <w:szCs w:val="28"/>
        </w:rPr>
        <w:t>»</w:t>
      </w:r>
      <w:bookmarkEnd w:id="4"/>
      <w:r>
        <w:rPr>
          <w:color w:val="000000" w:themeColor="text1"/>
          <w:sz w:val="28"/>
          <w:szCs w:val="28"/>
        </w:rPr>
        <w:t>.</w:t>
      </w:r>
      <w:bookmarkEnd w:id="5"/>
      <w:r>
        <w:rPr>
          <w:color w:val="000000" w:themeColor="text1"/>
          <w:sz w:val="28"/>
          <w:szCs w:val="28"/>
        </w:rPr>
        <w:t xml:space="preserve"> </w:t>
      </w:r>
    </w:p>
    <w:p w14:paraId="09612920" w14:textId="77777777" w:rsidR="002B5719" w:rsidRDefault="002B5719">
      <w:pPr>
        <w:spacing w:line="276" w:lineRule="auto"/>
        <w:rPr>
          <w:highlight w:val="yellow"/>
        </w:rPr>
      </w:pPr>
    </w:p>
    <w:p w14:paraId="6F7372B6" w14:textId="77777777" w:rsidR="002B5719" w:rsidRDefault="00327188">
      <w:pPr>
        <w:pStyle w:val="1"/>
        <w:spacing w:line="276" w:lineRule="auto"/>
        <w:ind w:firstLine="709"/>
        <w:jc w:val="both"/>
        <w:rPr>
          <w:b/>
          <w:sz w:val="28"/>
          <w:szCs w:val="28"/>
        </w:rPr>
      </w:pPr>
      <w:bookmarkStart w:id="6" w:name="_Toc3244417531"/>
      <w:bookmarkStart w:id="7" w:name="_Toc13770893"/>
      <w:bookmarkStart w:id="8" w:name="_Toc181626317"/>
      <w:bookmarkEnd w:id="6"/>
      <w:r>
        <w:rPr>
          <w:b/>
          <w:sz w:val="28"/>
          <w:szCs w:val="28"/>
        </w:rPr>
        <w:t xml:space="preserve">2. </w:t>
      </w:r>
      <w:bookmarkEnd w:id="7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</w:p>
    <w:p w14:paraId="3B0491E6" w14:textId="77777777" w:rsidR="002B5719" w:rsidRDefault="002B5719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Style w:val="2a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6"/>
        <w:gridCol w:w="1978"/>
        <w:gridCol w:w="2697"/>
        <w:gridCol w:w="4252"/>
      </w:tblGrid>
      <w:tr w:rsidR="002B5719" w14:paraId="505E2446" w14:textId="77777777">
        <w:tc>
          <w:tcPr>
            <w:tcW w:w="995" w:type="dxa"/>
          </w:tcPr>
          <w:p w14:paraId="395E000B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Код компетенции</w:t>
            </w:r>
          </w:p>
        </w:tc>
        <w:tc>
          <w:tcPr>
            <w:tcW w:w="1978" w:type="dxa"/>
          </w:tcPr>
          <w:p w14:paraId="66347784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7" w:type="dxa"/>
          </w:tcPr>
          <w:p w14:paraId="05D9F4C6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Индикаторы достижения компетенции</w:t>
            </w:r>
            <w:r>
              <w:rPr>
                <w:rStyle w:val="ac"/>
                <w:rFonts w:eastAsia="Calibri"/>
                <w:sz w:val="22"/>
                <w:szCs w:val="22"/>
              </w:rPr>
              <w:footnoteReference w:id="1"/>
            </w:r>
          </w:p>
        </w:tc>
        <w:tc>
          <w:tcPr>
            <w:tcW w:w="4252" w:type="dxa"/>
          </w:tcPr>
          <w:p w14:paraId="15900009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2B5719" w14:paraId="7F5043ED" w14:textId="77777777">
        <w:trPr>
          <w:trHeight w:val="1604"/>
        </w:trPr>
        <w:tc>
          <w:tcPr>
            <w:tcW w:w="995" w:type="dxa"/>
            <w:vMerge w:val="restart"/>
          </w:tcPr>
          <w:p w14:paraId="46A26473" w14:textId="04D01C68" w:rsidR="002B5719" w:rsidRDefault="00327188" w:rsidP="00C77CB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</w:t>
            </w:r>
            <w:r w:rsidR="00C77CB8">
              <w:rPr>
                <w:sz w:val="22"/>
                <w:szCs w:val="22"/>
              </w:rPr>
              <w:t>1</w:t>
            </w:r>
          </w:p>
        </w:tc>
        <w:tc>
          <w:tcPr>
            <w:tcW w:w="1978" w:type="dxa"/>
            <w:vMerge w:val="restart"/>
          </w:tcPr>
          <w:p w14:paraId="5EF47381" w14:textId="4E02400A" w:rsidR="002B5719" w:rsidRDefault="00C77CB8">
            <w:pPr>
              <w:widowControl w:val="0"/>
              <w:jc w:val="both"/>
              <w:rPr>
                <w:sz w:val="22"/>
                <w:szCs w:val="22"/>
              </w:rPr>
            </w:pPr>
            <w:r w:rsidRPr="00C77CB8">
              <w:rPr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32718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697" w:type="dxa"/>
          </w:tcPr>
          <w:p w14:paraId="630012FF" w14:textId="6793C987" w:rsidR="002B5719" w:rsidRPr="00C77CB8" w:rsidRDefault="00C77CB8" w:rsidP="00C77CB8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 w:rsidRPr="00C77CB8">
              <w:rPr>
                <w:lang w:eastAsia="ru-RU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  <w:r w:rsidR="00327188" w:rsidRPr="00C77CB8">
              <w:rPr>
                <w:color w:val="0D0D0D"/>
                <w:sz w:val="22"/>
                <w:szCs w:val="22"/>
              </w:rPr>
              <w:t>.</w:t>
            </w:r>
          </w:p>
        </w:tc>
        <w:tc>
          <w:tcPr>
            <w:tcW w:w="4252" w:type="dxa"/>
          </w:tcPr>
          <w:p w14:paraId="14E5B980" w14:textId="77777777" w:rsidR="002B5719" w:rsidRDefault="0032718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подходы, методы и инструменты управления государственными доходами и   расходами.</w:t>
            </w:r>
          </w:p>
          <w:p w14:paraId="4C0A1673" w14:textId="77777777" w:rsidR="002B5719" w:rsidRDefault="0032718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t xml:space="preserve"> </w:t>
            </w:r>
            <w:r>
              <w:rPr>
                <w:sz w:val="22"/>
                <w:szCs w:val="22"/>
              </w:rPr>
              <w:t>применять в профессиональной деятельности</w:t>
            </w:r>
            <w:r>
              <w:t xml:space="preserve"> </w:t>
            </w:r>
            <w:r>
              <w:rPr>
                <w:sz w:val="22"/>
                <w:szCs w:val="22"/>
              </w:rPr>
              <w:t>методы и инструменты управления государственными доходами и расходами.</w:t>
            </w:r>
          </w:p>
          <w:p w14:paraId="3A0C2766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2B5719" w14:paraId="62C6B66F" w14:textId="77777777">
        <w:trPr>
          <w:trHeight w:val="66"/>
        </w:trPr>
        <w:tc>
          <w:tcPr>
            <w:tcW w:w="995" w:type="dxa"/>
            <w:vMerge/>
          </w:tcPr>
          <w:p w14:paraId="454ACD10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  <w:vMerge/>
          </w:tcPr>
          <w:p w14:paraId="61A9C34A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7" w:type="dxa"/>
          </w:tcPr>
          <w:p w14:paraId="48B5DDFA" w14:textId="7090DD17" w:rsidR="002B5719" w:rsidRPr="00C77CB8" w:rsidRDefault="00C77CB8" w:rsidP="00C77CB8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 w:rsidRPr="00C77CB8">
              <w:rPr>
                <w:color w:val="0D0D0D"/>
                <w:sz w:val="22"/>
                <w:szCs w:val="22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4252" w:type="dxa"/>
          </w:tcPr>
          <w:p w14:paraId="04118F79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принципы и теоретические подходы эффективного управления государственными доходами и расходами.</w:t>
            </w:r>
          </w:p>
          <w:p w14:paraId="30B9CBA8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обеспечивать эффективное управление государственными доходами и расходами.</w:t>
            </w:r>
          </w:p>
        </w:tc>
      </w:tr>
      <w:tr w:rsidR="002B5719" w14:paraId="4B7BFB39" w14:textId="77777777">
        <w:trPr>
          <w:trHeight w:val="1603"/>
        </w:trPr>
        <w:tc>
          <w:tcPr>
            <w:tcW w:w="995" w:type="dxa"/>
            <w:vMerge/>
          </w:tcPr>
          <w:p w14:paraId="7C51A852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  <w:vMerge/>
          </w:tcPr>
          <w:p w14:paraId="63B3567C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7" w:type="dxa"/>
          </w:tcPr>
          <w:p w14:paraId="7209C742" w14:textId="3DF0128B" w:rsidR="002B5719" w:rsidRPr="00C77CB8" w:rsidRDefault="00C77CB8" w:rsidP="00C77CB8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 w:rsidRPr="00C77CB8">
              <w:rPr>
                <w:color w:val="0D0D0D"/>
                <w:sz w:val="22"/>
                <w:szCs w:val="22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252" w:type="dxa"/>
          </w:tcPr>
          <w:p w14:paraId="7C2E249C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 xml:space="preserve">теоретические основы и практические подходы к планированию деятельности и ресурсов органов государственной власти. </w:t>
            </w:r>
          </w:p>
          <w:p w14:paraId="113F7BC5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планировать деятельность и ресурсы органов государственной власти на основе эффективного и результативного использования государственных средств.</w:t>
            </w:r>
          </w:p>
        </w:tc>
      </w:tr>
      <w:tr w:rsidR="002B5719" w14:paraId="21391911" w14:textId="77777777">
        <w:trPr>
          <w:trHeight w:val="50"/>
        </w:trPr>
        <w:tc>
          <w:tcPr>
            <w:tcW w:w="995" w:type="dxa"/>
            <w:vMerge w:val="restart"/>
          </w:tcPr>
          <w:p w14:paraId="6E619E8F" w14:textId="46E27B17" w:rsidR="002B5719" w:rsidRDefault="00C77CB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УК-10</w:t>
            </w:r>
          </w:p>
        </w:tc>
        <w:tc>
          <w:tcPr>
            <w:tcW w:w="1978" w:type="dxa"/>
            <w:vMerge w:val="restart"/>
          </w:tcPr>
          <w:p w14:paraId="320CC086" w14:textId="02630965" w:rsidR="002B5719" w:rsidRDefault="00C77CB8">
            <w:pPr>
              <w:widowControl w:val="0"/>
              <w:jc w:val="both"/>
              <w:rPr>
                <w:sz w:val="22"/>
                <w:szCs w:val="22"/>
              </w:rPr>
            </w:pPr>
            <w:r w:rsidRPr="00C77CB8">
              <w:rPr>
                <w:lang w:eastAsia="ru-RU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 w:rsidRPr="00C77CB8">
              <w:rPr>
                <w:lang w:eastAsia="ru-RU"/>
              </w:rPr>
              <w:lastRenderedPageBreak/>
              <w:t>системный подход для решения поставленных задач</w:t>
            </w:r>
          </w:p>
        </w:tc>
        <w:tc>
          <w:tcPr>
            <w:tcW w:w="2697" w:type="dxa"/>
          </w:tcPr>
          <w:p w14:paraId="2E428FCD" w14:textId="71D54874" w:rsidR="002B5719" w:rsidRPr="00C77CB8" w:rsidRDefault="00C77CB8" w:rsidP="00C77CB8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 w:rsidRPr="00C77CB8">
              <w:rPr>
                <w:lang w:eastAsia="ru-RU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4252" w:type="dxa"/>
          </w:tcPr>
          <w:p w14:paraId="2D39EE97" w14:textId="00C575F4" w:rsidR="005D08DA" w:rsidRPr="005D08DA" w:rsidRDefault="005D08DA" w:rsidP="005D08DA">
            <w:pPr>
              <w:widowControl w:val="0"/>
              <w:tabs>
                <w:tab w:val="left" w:pos="540"/>
              </w:tabs>
              <w:suppressAutoHyphens w:val="0"/>
              <w:contextualSpacing/>
            </w:pPr>
            <w:r w:rsidRPr="005D08DA">
              <w:rPr>
                <w:b/>
              </w:rPr>
              <w:t>Знать:</w:t>
            </w:r>
            <w:r>
              <w:t xml:space="preserve"> </w:t>
            </w:r>
            <w:r w:rsidRPr="005D08DA">
              <w:t>состав и структуру данных и информации, требующихся для решения задач в области общественных финансов</w:t>
            </w:r>
          </w:p>
          <w:p w14:paraId="2282E8AE" w14:textId="77777777" w:rsidR="005D08DA" w:rsidRPr="005D08DA" w:rsidRDefault="005D08DA" w:rsidP="005D08DA">
            <w:pPr>
              <w:widowControl w:val="0"/>
              <w:tabs>
                <w:tab w:val="left" w:pos="540"/>
              </w:tabs>
              <w:suppressAutoHyphens w:val="0"/>
              <w:contextualSpacing/>
              <w:rPr>
                <w:b/>
              </w:rPr>
            </w:pPr>
            <w:r w:rsidRPr="005D08DA">
              <w:rPr>
                <w:b/>
              </w:rPr>
              <w:t>Уметь:</w:t>
            </w:r>
          </w:p>
          <w:p w14:paraId="147D2D21" w14:textId="13251C2D" w:rsidR="002B5719" w:rsidRDefault="005D08DA" w:rsidP="005D08D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5D08DA">
              <w:rPr>
                <w:lang w:eastAsia="ru-RU"/>
              </w:rPr>
              <w:t>осуществлять сбор, обработку и интерпретацию данных и информации для решения задач в области общественных финансов</w:t>
            </w:r>
          </w:p>
        </w:tc>
      </w:tr>
      <w:tr w:rsidR="002B5719" w14:paraId="0B6091DF" w14:textId="77777777">
        <w:trPr>
          <w:trHeight w:val="1603"/>
        </w:trPr>
        <w:tc>
          <w:tcPr>
            <w:tcW w:w="995" w:type="dxa"/>
            <w:vMerge/>
          </w:tcPr>
          <w:p w14:paraId="26835EFE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  <w:vMerge/>
          </w:tcPr>
          <w:p w14:paraId="18E00A7F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7" w:type="dxa"/>
          </w:tcPr>
          <w:p w14:paraId="282D34E0" w14:textId="77777777" w:rsidR="002B5719" w:rsidRDefault="005D08DA" w:rsidP="005D08DA">
            <w:pPr>
              <w:widowControl w:val="0"/>
              <w:tabs>
                <w:tab w:val="left" w:pos="284"/>
              </w:tabs>
              <w:jc w:val="both"/>
              <w:rPr>
                <w:lang w:eastAsia="ru-RU"/>
              </w:rPr>
            </w:pPr>
            <w:r w:rsidRPr="005D08DA">
              <w:rPr>
                <w:lang w:eastAsia="ru-RU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37B88067" w14:textId="77777777" w:rsidR="005D08DA" w:rsidRDefault="005D08DA" w:rsidP="005D08DA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5D08DA">
              <w:rPr>
                <w:lang w:eastAsia="ru-RU"/>
              </w:rPr>
              <w:t>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EAE5D67" w14:textId="77777777" w:rsidR="005D08DA" w:rsidRDefault="005D08DA" w:rsidP="005D08DA">
            <w:pPr>
              <w:widowControl w:val="0"/>
              <w:jc w:val="both"/>
            </w:pPr>
            <w:r>
              <w:rPr>
                <w:lang w:eastAsia="ru-RU"/>
              </w:rPr>
              <w:t>4.</w:t>
            </w:r>
            <w:r>
              <w:t xml:space="preserve"> </w:t>
            </w:r>
            <w: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D5853B7" w14:textId="77777777" w:rsidR="005D08DA" w:rsidRDefault="005D08DA" w:rsidP="005D08DA">
            <w:pPr>
              <w:widowControl w:val="0"/>
              <w:jc w:val="both"/>
            </w:pPr>
          </w:p>
          <w:p w14:paraId="65FF63E8" w14:textId="5DE3AA67" w:rsidR="005D08DA" w:rsidRPr="005D08DA" w:rsidRDefault="005D08DA" w:rsidP="005D08DA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252" w:type="dxa"/>
          </w:tcPr>
          <w:p w14:paraId="04AC43FF" w14:textId="77777777" w:rsidR="005D08DA" w:rsidRPr="005D08DA" w:rsidRDefault="00327188" w:rsidP="005D08D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 w:rsidR="005D08DA" w:rsidRPr="005D08DA">
              <w:rPr>
                <w:sz w:val="22"/>
                <w:szCs w:val="22"/>
              </w:rPr>
              <w:t xml:space="preserve">сущность финансовых явлений и процессов в общественном секторе. </w:t>
            </w:r>
          </w:p>
          <w:p w14:paraId="5FB942FC" w14:textId="77777777" w:rsidR="005D08DA" w:rsidRPr="005D08DA" w:rsidRDefault="005D08DA" w:rsidP="005D08D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5D08DA">
              <w:rPr>
                <w:b/>
                <w:sz w:val="22"/>
                <w:szCs w:val="22"/>
              </w:rPr>
              <w:t>Уметь:</w:t>
            </w:r>
          </w:p>
          <w:p w14:paraId="2F27B84A" w14:textId="77777777" w:rsidR="002B5719" w:rsidRDefault="005D08DA" w:rsidP="005D08DA">
            <w:pPr>
              <w:widowControl w:val="0"/>
              <w:jc w:val="both"/>
              <w:rPr>
                <w:sz w:val="22"/>
                <w:szCs w:val="22"/>
              </w:rPr>
            </w:pPr>
            <w:r w:rsidRPr="005D08DA">
              <w:rPr>
                <w:sz w:val="22"/>
                <w:szCs w:val="22"/>
              </w:rPr>
              <w:t>выявлять закономерности и изменения финансовых явлений и процессов в общественном секторе.</w:t>
            </w:r>
            <w:bookmarkStart w:id="9" w:name="_Hlk160629920"/>
            <w:bookmarkEnd w:id="9"/>
          </w:p>
          <w:p w14:paraId="0BBB60C6" w14:textId="77777777" w:rsidR="005D08DA" w:rsidRDefault="005D08DA" w:rsidP="005D08DA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3B89C5DD" w14:textId="77777777" w:rsidR="005D08DA" w:rsidRPr="00477477" w:rsidRDefault="005D08DA" w:rsidP="005D08DA">
            <w:pPr>
              <w:tabs>
                <w:tab w:val="left" w:pos="540"/>
              </w:tabs>
              <w:contextualSpacing/>
              <w:rPr>
                <w:i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477477">
              <w:rPr>
                <w:i/>
              </w:rPr>
              <w:t xml:space="preserve">Знать: </w:t>
            </w:r>
          </w:p>
          <w:p w14:paraId="2F7876EB" w14:textId="77777777" w:rsidR="005D08DA" w:rsidRPr="00477477" w:rsidRDefault="005D08DA" w:rsidP="005D08DA">
            <w:pPr>
              <w:tabs>
                <w:tab w:val="left" w:pos="540"/>
              </w:tabs>
              <w:contextualSpacing/>
              <w:rPr>
                <w:iCs/>
              </w:rPr>
            </w:pPr>
            <w:r w:rsidRPr="00477477">
              <w:rPr>
                <w:iCs/>
              </w:rPr>
              <w:t>признаки классификации финансовых ресурсов, финансовых операций, финансовых инструментов, методов управления финансами общественного сектора.</w:t>
            </w:r>
          </w:p>
          <w:p w14:paraId="3B76E1B9" w14:textId="77777777" w:rsidR="005D08DA" w:rsidRPr="00477477" w:rsidRDefault="005D08DA" w:rsidP="005D08DA">
            <w:pPr>
              <w:tabs>
                <w:tab w:val="left" w:pos="540"/>
              </w:tabs>
              <w:contextualSpacing/>
              <w:rPr>
                <w:iCs/>
              </w:rPr>
            </w:pPr>
            <w:r w:rsidRPr="00477477">
              <w:rPr>
                <w:i/>
              </w:rPr>
              <w:t>Уметь</w:t>
            </w:r>
            <w:r w:rsidRPr="00477477">
              <w:rPr>
                <w:iCs/>
              </w:rPr>
              <w:t xml:space="preserve">: </w:t>
            </w:r>
          </w:p>
          <w:p w14:paraId="6EBE08B2" w14:textId="44D8FD69" w:rsidR="005D08DA" w:rsidRDefault="005D08DA" w:rsidP="005D08DA">
            <w:pPr>
              <w:widowControl w:val="0"/>
              <w:jc w:val="both"/>
              <w:rPr>
                <w:sz w:val="22"/>
                <w:szCs w:val="22"/>
              </w:rPr>
            </w:pPr>
            <w:r w:rsidRPr="00477477">
              <w:rPr>
                <w:iCs/>
              </w:rPr>
              <w:t>относить финансовые ресурсы, финансовые операции, финансовые инструменты, методы управления финансами общественного сектора к классификационным группам.</w:t>
            </w:r>
          </w:p>
          <w:p w14:paraId="0790C815" w14:textId="77777777" w:rsidR="005D08DA" w:rsidRPr="005D08DA" w:rsidRDefault="005D08DA" w:rsidP="005D08DA">
            <w:pPr>
              <w:rPr>
                <w:sz w:val="22"/>
                <w:szCs w:val="22"/>
              </w:rPr>
            </w:pPr>
          </w:p>
          <w:p w14:paraId="54F66AA5" w14:textId="77777777" w:rsidR="005D08DA" w:rsidRPr="005D08DA" w:rsidRDefault="005D08DA" w:rsidP="005D08DA">
            <w:pPr>
              <w:rPr>
                <w:sz w:val="22"/>
                <w:szCs w:val="22"/>
              </w:rPr>
            </w:pPr>
          </w:p>
          <w:p w14:paraId="45C2AFC8" w14:textId="77777777" w:rsidR="005D08DA" w:rsidRPr="005D08DA" w:rsidRDefault="005D08DA" w:rsidP="005D08DA">
            <w:pPr>
              <w:rPr>
                <w:sz w:val="22"/>
                <w:szCs w:val="22"/>
              </w:rPr>
            </w:pPr>
          </w:p>
          <w:p w14:paraId="537E7F6F" w14:textId="69464F80" w:rsidR="005D08DA" w:rsidRDefault="005D08DA" w:rsidP="005D08DA">
            <w:pPr>
              <w:rPr>
                <w:sz w:val="22"/>
                <w:szCs w:val="22"/>
              </w:rPr>
            </w:pPr>
          </w:p>
          <w:p w14:paraId="0FA6B8F5" w14:textId="77777777" w:rsidR="005D08DA" w:rsidRDefault="005D08DA" w:rsidP="005D08DA">
            <w:pPr>
              <w:tabs>
                <w:tab w:val="left" w:pos="540"/>
              </w:tabs>
              <w:contextualSpacing/>
              <w:rPr>
                <w:iCs/>
              </w:rPr>
            </w:pPr>
            <w:r w:rsidRPr="00477477">
              <w:rPr>
                <w:i/>
              </w:rPr>
              <w:t>Знать</w:t>
            </w:r>
            <w:r w:rsidRPr="00E52D6B">
              <w:rPr>
                <w:iCs/>
              </w:rPr>
              <w:t xml:space="preserve">: </w:t>
            </w:r>
          </w:p>
          <w:p w14:paraId="0A1238E4" w14:textId="77777777" w:rsidR="005D08DA" w:rsidRPr="00E52D6B" w:rsidRDefault="005D08DA" w:rsidP="005D08DA">
            <w:pPr>
              <w:tabs>
                <w:tab w:val="left" w:pos="540"/>
              </w:tabs>
              <w:contextualSpacing/>
              <w:rPr>
                <w:iCs/>
              </w:rPr>
            </w:pPr>
            <w:r w:rsidRPr="00E52D6B">
              <w:rPr>
                <w:iCs/>
              </w:rPr>
              <w:t>подходы и приемы к формированию и обоснованию собственных суждений</w:t>
            </w:r>
            <w:r>
              <w:rPr>
                <w:iCs/>
              </w:rPr>
              <w:t xml:space="preserve"> по вопросам </w:t>
            </w:r>
            <w:r w:rsidRPr="00E52D6B">
              <w:rPr>
                <w:iCs/>
              </w:rPr>
              <w:t>финансов общественного сектора.</w:t>
            </w:r>
          </w:p>
          <w:p w14:paraId="781D4AE8" w14:textId="77777777" w:rsidR="005D08DA" w:rsidRDefault="005D08DA" w:rsidP="005D08DA">
            <w:pPr>
              <w:tabs>
                <w:tab w:val="left" w:pos="540"/>
              </w:tabs>
              <w:contextualSpacing/>
              <w:rPr>
                <w:iCs/>
              </w:rPr>
            </w:pPr>
            <w:r w:rsidRPr="00477477">
              <w:rPr>
                <w:i/>
              </w:rPr>
              <w:t>Уметь</w:t>
            </w:r>
            <w:r w:rsidRPr="00E52D6B">
              <w:rPr>
                <w:iCs/>
              </w:rPr>
              <w:t xml:space="preserve">: </w:t>
            </w:r>
          </w:p>
          <w:p w14:paraId="4EEA14A4" w14:textId="77777777" w:rsidR="005D08DA" w:rsidRDefault="005D08DA" w:rsidP="005D08DA">
            <w:pPr>
              <w:rPr>
                <w:iCs/>
              </w:rPr>
            </w:pPr>
            <w:r w:rsidRPr="00477477">
              <w:rPr>
                <w:iCs/>
              </w:rPr>
              <w:t>формировать и обосновывать собственные суждения по вопросам финансов общественного сектора, давать аргументированную оценку суждений других участников деятельности.</w:t>
            </w:r>
          </w:p>
          <w:p w14:paraId="46E62927" w14:textId="77777777" w:rsidR="005D08DA" w:rsidRPr="009778E9" w:rsidRDefault="005D08DA" w:rsidP="005D08DA">
            <w:r w:rsidRPr="009778E9">
              <w:rPr>
                <w:i/>
                <w:iCs/>
              </w:rPr>
              <w:t>Знать</w:t>
            </w:r>
            <w:r w:rsidRPr="009778E9">
              <w:t>:</w:t>
            </w:r>
          </w:p>
          <w:p w14:paraId="06C5A5EC" w14:textId="77777777" w:rsidR="005D08DA" w:rsidRPr="009778E9" w:rsidRDefault="005D08DA" w:rsidP="005D08DA">
            <w:r w:rsidRPr="009778E9">
              <w:rPr>
                <w:shd w:val="clear" w:color="auto" w:fill="FFFFFF"/>
              </w:rPr>
              <w:t>методический инструментарий обобщения и систематизации экономической, финансовой, управленческой информации, характеризующей финансы общественного сектора</w:t>
            </w:r>
          </w:p>
          <w:p w14:paraId="677AFFA9" w14:textId="77777777" w:rsidR="005D08DA" w:rsidRPr="009778E9" w:rsidRDefault="005D08DA" w:rsidP="005D08DA">
            <w:r w:rsidRPr="009778E9">
              <w:rPr>
                <w:i/>
                <w:iCs/>
              </w:rPr>
              <w:t>Уметь</w:t>
            </w:r>
            <w:r w:rsidRPr="009778E9">
              <w:t>:</w:t>
            </w:r>
          </w:p>
          <w:p w14:paraId="4964E0F4" w14:textId="74AEE7AF" w:rsidR="005D08DA" w:rsidRPr="005D08DA" w:rsidRDefault="005D08DA" w:rsidP="005D08DA">
            <w:pPr>
              <w:rPr>
                <w:sz w:val="22"/>
                <w:szCs w:val="22"/>
              </w:rPr>
            </w:pPr>
            <w:r w:rsidRPr="009778E9">
              <w:rPr>
                <w:shd w:val="clear" w:color="auto" w:fill="FFFFFF"/>
              </w:rPr>
              <w:t>структурировать и интерпретировать информацию, обосновать авторскую позицию</w:t>
            </w:r>
            <w:r w:rsidRPr="009778E9">
              <w:t>, представлять результаты анализа и оценки в различных формах</w:t>
            </w:r>
            <w:r>
              <w:t>.</w:t>
            </w:r>
          </w:p>
        </w:tc>
      </w:tr>
      <w:tr w:rsidR="005D08DA" w14:paraId="4F5E5E04" w14:textId="77777777">
        <w:trPr>
          <w:trHeight w:val="1603"/>
        </w:trPr>
        <w:tc>
          <w:tcPr>
            <w:tcW w:w="995" w:type="dxa"/>
          </w:tcPr>
          <w:p w14:paraId="102B9DA9" w14:textId="1DA824C9" w:rsidR="005D08DA" w:rsidRDefault="005D08D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ПКП-3</w:t>
            </w:r>
          </w:p>
        </w:tc>
        <w:tc>
          <w:tcPr>
            <w:tcW w:w="1978" w:type="dxa"/>
          </w:tcPr>
          <w:p w14:paraId="744C1FD4" w14:textId="374EBBCF" w:rsidR="005D08DA" w:rsidRDefault="005D08DA">
            <w:pPr>
              <w:widowControl w:val="0"/>
              <w:jc w:val="both"/>
              <w:rPr>
                <w:sz w:val="22"/>
                <w:szCs w:val="22"/>
              </w:rPr>
            </w:pPr>
            <w:r w:rsidRPr="005D08DA">
              <w:rPr>
                <w:rFonts w:eastAsia="Calibri"/>
                <w:color w:val="000000"/>
                <w:lang w:eastAsia="ru-RU"/>
              </w:rPr>
              <w:t xml:space="preserve">Способность оценивать показатели проектов бюджетов, финансовых </w:t>
            </w:r>
            <w:r w:rsidRPr="005D08DA">
              <w:rPr>
                <w:rFonts w:eastAsia="Calibri"/>
                <w:color w:val="000000"/>
                <w:lang w:eastAsia="ru-RU"/>
              </w:rPr>
              <w:lastRenderedPageBreak/>
              <w:t xml:space="preserve">планов и отчетов об их исполнении, использовать результаты оценки в ходе разработки предложений по развитию и управлению </w:t>
            </w:r>
            <w:r w:rsidRPr="005D08DA">
              <w:rPr>
                <w:color w:val="000000"/>
                <w:lang w:eastAsia="ja-JP"/>
              </w:rPr>
              <w:t xml:space="preserve">общественными, корпоративными и личными </w:t>
            </w:r>
            <w:r w:rsidRPr="005D08DA">
              <w:rPr>
                <w:rFonts w:eastAsia="Calibri"/>
                <w:color w:val="000000"/>
                <w:lang w:eastAsia="ru-RU"/>
              </w:rPr>
              <w:t>финансами</w:t>
            </w:r>
          </w:p>
        </w:tc>
        <w:tc>
          <w:tcPr>
            <w:tcW w:w="2697" w:type="dxa"/>
          </w:tcPr>
          <w:p w14:paraId="276DF424" w14:textId="721D8145" w:rsidR="005D08DA" w:rsidRDefault="005D08DA" w:rsidP="005D08DA">
            <w:pPr>
              <w:widowControl w:val="0"/>
              <w:tabs>
                <w:tab w:val="left" w:pos="284"/>
              </w:tabs>
              <w:jc w:val="both"/>
            </w:pPr>
            <w:r w:rsidRPr="005D08DA">
              <w:rPr>
                <w:color w:val="000000"/>
                <w:lang w:eastAsia="ja-JP"/>
              </w:rPr>
              <w:lastRenderedPageBreak/>
              <w:t xml:space="preserve">1. Демонстрирует умение анализировать и обосновывать показатели финансовых планов публично-правовых образований </w:t>
            </w:r>
            <w:r w:rsidRPr="005D08DA">
              <w:rPr>
                <w:color w:val="000000"/>
                <w:lang w:eastAsia="ja-JP"/>
              </w:rPr>
              <w:lastRenderedPageBreak/>
              <w:t>и субъектов хозяйствования</w:t>
            </w:r>
            <w:r w:rsidRPr="005D08DA">
              <w:rPr>
                <w:rFonts w:eastAsia="Calibri"/>
                <w:color w:val="000000"/>
                <w:lang w:eastAsia="ja-JP"/>
              </w:rPr>
              <w:t>.</w:t>
            </w:r>
          </w:p>
          <w:p w14:paraId="1F953E6D" w14:textId="77777777" w:rsidR="005D08DA" w:rsidRDefault="005D08DA" w:rsidP="005D08DA">
            <w:pPr>
              <w:widowControl w:val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2. О</w:t>
            </w:r>
            <w:r>
              <w:rPr>
                <w:color w:val="000000" w:themeColor="text1"/>
              </w:rPr>
              <w:t>ценивает состояние финансов и финансовых активов публично-правовых образований, корпораций и домашних хозяйств.</w:t>
            </w:r>
          </w:p>
          <w:p w14:paraId="70F522CF" w14:textId="3BB141A4" w:rsidR="005D08DA" w:rsidRDefault="005D08DA" w:rsidP="005D08DA"/>
          <w:p w14:paraId="1A2FF4EA" w14:textId="18250F45" w:rsidR="005D08DA" w:rsidRPr="005D08DA" w:rsidRDefault="005D08DA" w:rsidP="005D08DA">
            <w:r w:rsidRPr="005D08DA">
              <w:rPr>
                <w:color w:val="000000"/>
                <w:lang w:eastAsia="ja-JP"/>
              </w:rPr>
              <w:t>3.Обосновывает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4252" w:type="dxa"/>
          </w:tcPr>
          <w:p w14:paraId="2C7F1F46" w14:textId="77777777" w:rsidR="005D08DA" w:rsidRPr="005D08DA" w:rsidRDefault="005D08DA" w:rsidP="005D08DA">
            <w:pPr>
              <w:widowControl w:val="0"/>
              <w:suppressAutoHyphens w:val="0"/>
              <w:rPr>
                <w:rFonts w:eastAsia="MS Mincho"/>
                <w:b/>
                <w:color w:val="000000"/>
                <w:lang w:eastAsia="ja-JP"/>
              </w:rPr>
            </w:pPr>
            <w:r w:rsidRPr="005D08DA">
              <w:rPr>
                <w:rFonts w:eastAsia="MS Mincho"/>
                <w:b/>
                <w:color w:val="000000"/>
                <w:lang w:eastAsia="ja-JP"/>
              </w:rPr>
              <w:lastRenderedPageBreak/>
              <w:t xml:space="preserve">Знать: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>способы отображения результатов анализа финансовой информации</w:t>
            </w:r>
          </w:p>
          <w:p w14:paraId="23DF8AC3" w14:textId="77777777" w:rsidR="005D08DA" w:rsidRPr="005D08DA" w:rsidRDefault="005D08DA" w:rsidP="005D08DA">
            <w:pPr>
              <w:widowControl w:val="0"/>
              <w:rPr>
                <w:rFonts w:eastAsia="MS Mincho"/>
                <w:color w:val="000000"/>
                <w:lang w:eastAsia="ja-JP"/>
              </w:rPr>
            </w:pPr>
          </w:p>
          <w:p w14:paraId="403BC0C0" w14:textId="77902A28" w:rsidR="005D08DA" w:rsidRDefault="005D08DA" w:rsidP="005D08D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5D08DA">
              <w:rPr>
                <w:rFonts w:eastAsia="MS Mincho"/>
                <w:b/>
                <w:color w:val="000000"/>
                <w:lang w:eastAsia="ja-JP"/>
              </w:rPr>
              <w:t xml:space="preserve">Уметь: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 xml:space="preserve">применять средства визуальной аналитики для сравнения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lastRenderedPageBreak/>
              <w:t>планов и фактов, динамики финансовых показателей и т.д.</w:t>
            </w:r>
          </w:p>
          <w:p w14:paraId="06518428" w14:textId="77777777" w:rsidR="005D08DA" w:rsidRPr="005D08DA" w:rsidRDefault="005D08DA" w:rsidP="005D08DA">
            <w:pPr>
              <w:widowControl w:val="0"/>
              <w:suppressAutoHyphens w:val="0"/>
              <w:rPr>
                <w:color w:val="000000"/>
                <w:lang w:eastAsia="ja-JP"/>
              </w:rPr>
            </w:pPr>
            <w:r w:rsidRPr="005D08DA">
              <w:rPr>
                <w:rFonts w:eastAsia="MS Mincho"/>
                <w:b/>
                <w:color w:val="000000"/>
                <w:lang w:eastAsia="ja-JP"/>
              </w:rPr>
              <w:t xml:space="preserve">Знать: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 xml:space="preserve">подходы к оценке состояния </w:t>
            </w:r>
            <w:r w:rsidRPr="005D08DA">
              <w:rPr>
                <w:color w:val="000000"/>
                <w:lang w:eastAsia="ja-JP"/>
              </w:rPr>
              <w:t>финансов и финансовых активов публично-правовых образований, корпораций и домашних хозяйств.</w:t>
            </w:r>
          </w:p>
          <w:p w14:paraId="0047A75D" w14:textId="77777777" w:rsidR="005D08DA" w:rsidRPr="005D08DA" w:rsidRDefault="005D08DA" w:rsidP="005D08DA">
            <w:pPr>
              <w:widowControl w:val="0"/>
              <w:suppressAutoHyphens w:val="0"/>
              <w:rPr>
                <w:color w:val="000000"/>
                <w:lang w:eastAsia="ja-JP"/>
              </w:rPr>
            </w:pPr>
          </w:p>
          <w:p w14:paraId="70AE2ADA" w14:textId="0CB584E3" w:rsidR="005D08DA" w:rsidRDefault="005D08DA" w:rsidP="005D08DA">
            <w:pPr>
              <w:rPr>
                <w:sz w:val="22"/>
                <w:szCs w:val="22"/>
              </w:rPr>
            </w:pPr>
            <w:r w:rsidRPr="005D08DA">
              <w:rPr>
                <w:b/>
                <w:bCs/>
                <w:color w:val="000000"/>
                <w:lang w:eastAsia="ja-JP"/>
              </w:rPr>
              <w:t>Уметь</w:t>
            </w:r>
            <w:r w:rsidRPr="005D08DA">
              <w:rPr>
                <w:color w:val="000000"/>
                <w:lang w:eastAsia="ja-JP"/>
              </w:rPr>
              <w:t xml:space="preserve">: применять информационно-аналитические системы для оценки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 xml:space="preserve">состояния </w:t>
            </w:r>
            <w:r w:rsidRPr="005D08DA">
              <w:rPr>
                <w:color w:val="000000"/>
                <w:lang w:eastAsia="ja-JP"/>
              </w:rPr>
              <w:t>финансов и финансовых активов публично-правовых образований, корпораций и домашних хозяйств</w:t>
            </w:r>
          </w:p>
          <w:p w14:paraId="2AB7BDED" w14:textId="649B2637" w:rsidR="005D08DA" w:rsidRDefault="005D08DA" w:rsidP="005D08DA">
            <w:pPr>
              <w:rPr>
                <w:sz w:val="22"/>
                <w:szCs w:val="22"/>
              </w:rPr>
            </w:pPr>
          </w:p>
          <w:p w14:paraId="4E24E8D4" w14:textId="77777777" w:rsidR="005D08DA" w:rsidRPr="005D08DA" w:rsidRDefault="005D08DA" w:rsidP="005D08DA">
            <w:pPr>
              <w:widowControl w:val="0"/>
              <w:suppressAutoHyphens w:val="0"/>
              <w:rPr>
                <w:rFonts w:eastAsia="MS Mincho"/>
                <w:bCs/>
                <w:color w:val="000000"/>
                <w:lang w:eastAsia="ja-JP"/>
              </w:rPr>
            </w:pPr>
            <w:r w:rsidRPr="005D08DA">
              <w:rPr>
                <w:rFonts w:eastAsia="MS Mincho"/>
                <w:b/>
                <w:color w:val="000000"/>
                <w:lang w:eastAsia="ja-JP"/>
              </w:rPr>
              <w:t xml:space="preserve">Знать: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>способы отображения финансовых данных.</w:t>
            </w:r>
          </w:p>
          <w:p w14:paraId="7904E08F" w14:textId="77777777" w:rsidR="005D08DA" w:rsidRPr="005D08DA" w:rsidRDefault="005D08DA" w:rsidP="005D08DA">
            <w:pPr>
              <w:widowControl w:val="0"/>
              <w:rPr>
                <w:rFonts w:eastAsia="MS Mincho"/>
                <w:color w:val="000000"/>
                <w:lang w:eastAsia="ja-JP"/>
              </w:rPr>
            </w:pPr>
          </w:p>
          <w:p w14:paraId="2F1602AB" w14:textId="4B27BC18" w:rsidR="005D08DA" w:rsidRPr="005D08DA" w:rsidRDefault="005D08DA" w:rsidP="005D08DA">
            <w:pPr>
              <w:rPr>
                <w:sz w:val="22"/>
                <w:szCs w:val="22"/>
              </w:rPr>
            </w:pPr>
            <w:r w:rsidRPr="005D08DA">
              <w:rPr>
                <w:rFonts w:eastAsia="MS Mincho"/>
                <w:b/>
                <w:color w:val="000000"/>
                <w:lang w:eastAsia="ja-JP"/>
              </w:rPr>
              <w:t xml:space="preserve">Уметь: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>разрабатывать аналитические отчеты.</w:t>
            </w:r>
          </w:p>
        </w:tc>
      </w:tr>
    </w:tbl>
    <w:p w14:paraId="12C8DF92" w14:textId="77777777" w:rsidR="002B5719" w:rsidRDefault="002B5719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14:paraId="3F35A96C" w14:textId="77777777" w:rsidR="002B5719" w:rsidRDefault="00327188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10" w:name="_Toc324441754"/>
      <w:bookmarkStart w:id="11" w:name="_Toc181626318"/>
      <w:r>
        <w:rPr>
          <w:b/>
          <w:bCs/>
          <w:sz w:val="28"/>
          <w:szCs w:val="28"/>
        </w:rPr>
        <w:t>3.</w:t>
      </w:r>
      <w:bookmarkEnd w:id="10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основной образовательной программы</w:t>
      </w:r>
      <w:bookmarkEnd w:id="11"/>
    </w:p>
    <w:p w14:paraId="6B73F945" w14:textId="77777777" w:rsidR="00866A21" w:rsidRDefault="00327188" w:rsidP="00866A21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>«</w:t>
      </w:r>
      <w:r w:rsidR="00866A21" w:rsidRPr="00866A21">
        <w:rPr>
          <w:rFonts w:eastAsiaTheme="minorEastAsia" w:cstheme="minorBidi"/>
          <w:bCs/>
          <w:sz w:val="28"/>
        </w:rPr>
        <w:t>Управление ликвидностью в организации</w:t>
      </w:r>
      <w:r>
        <w:rPr>
          <w:b/>
          <w:i/>
          <w:sz w:val="28"/>
          <w:szCs w:val="28"/>
        </w:rPr>
        <w:t xml:space="preserve">» </w:t>
      </w:r>
      <w:r>
        <w:rPr>
          <w:sz w:val="28"/>
          <w:szCs w:val="28"/>
        </w:rPr>
        <w:t xml:space="preserve">относится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к ци</w:t>
      </w:r>
      <w:r w:rsidR="00D31625">
        <w:rPr>
          <w:rFonts w:eastAsia="Calibri"/>
          <w:color w:val="000000"/>
          <w:sz w:val="28"/>
          <w:szCs w:val="28"/>
          <w:shd w:val="clear" w:color="auto" w:fill="FFFFFF"/>
        </w:rPr>
        <w:t>клу</w:t>
      </w:r>
      <w:r w:rsidR="00866A21">
        <w:rPr>
          <w:rFonts w:eastAsia="Calibri"/>
          <w:color w:val="000000"/>
          <w:sz w:val="28"/>
          <w:szCs w:val="28"/>
          <w:shd w:val="clear" w:color="auto" w:fill="FFFFFF"/>
        </w:rPr>
        <w:t xml:space="preserve"> профиля</w:t>
      </w:r>
      <w:r w:rsidR="00D31625">
        <w:rPr>
          <w:rFonts w:eastAsia="Calibri"/>
          <w:color w:val="000000"/>
          <w:sz w:val="28"/>
          <w:szCs w:val="28"/>
          <w:shd w:val="clear" w:color="auto" w:fill="FFFFFF"/>
        </w:rPr>
        <w:t xml:space="preserve"> для направления подготовки </w:t>
      </w:r>
      <w:bookmarkStart w:id="12" w:name="_Toc324441756"/>
      <w:bookmarkStart w:id="13" w:name="_Toc326701974"/>
      <w:bookmarkStart w:id="14" w:name="_Toc13770895"/>
      <w:bookmarkStart w:id="15" w:name="_Toc181626319"/>
      <w:r w:rsidR="00866A21" w:rsidRPr="00866A21">
        <w:rPr>
          <w:rFonts w:eastAsia="Calibri"/>
          <w:color w:val="000000"/>
          <w:sz w:val="28"/>
          <w:szCs w:val="28"/>
        </w:rPr>
        <w:t xml:space="preserve">направление подготовки: 38.03.01 - Экономика, ОП "Финансовые инструменты и цифровые технологии анализа", Профиль: "Финансовые инструменты и цифровые технологии анализа" </w:t>
      </w:r>
    </w:p>
    <w:p w14:paraId="1AFDD363" w14:textId="02F42675" w:rsidR="002B5719" w:rsidRDefault="00327188" w:rsidP="00866A2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bookmarkEnd w:id="12"/>
      <w:bookmarkEnd w:id="13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2"/>
        <w:gridCol w:w="2635"/>
        <w:gridCol w:w="2400"/>
      </w:tblGrid>
      <w:tr w:rsidR="002B5719" w14:paraId="331D790D" w14:textId="77777777" w:rsidTr="00866A21"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331A4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bookmarkStart w:id="16" w:name="_Toc327880010"/>
            <w:bookmarkStart w:id="17" w:name="_Toc335907247"/>
            <w:bookmarkEnd w:id="16"/>
            <w:bookmarkEnd w:id="17"/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42EA8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color w:val="000000" w:themeColor="text1"/>
              </w:rPr>
              <w:t>Всего (в з/е и часах)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EA0D9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color w:val="000000" w:themeColor="text1"/>
              </w:rPr>
              <w:t>Семестр 4 (в часах)</w:t>
            </w:r>
          </w:p>
        </w:tc>
      </w:tr>
      <w:tr w:rsidR="002B5719" w14:paraId="13C0D473" w14:textId="77777777" w:rsidTr="00866A21"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9C7DC" w14:textId="77777777" w:rsidR="002B5719" w:rsidRDefault="00327188">
            <w:pPr>
              <w:widowControl w:val="0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4F81F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 xml:space="preserve">3 </w:t>
            </w:r>
            <w:proofErr w:type="spellStart"/>
            <w:r>
              <w:rPr>
                <w:b/>
                <w:bCs/>
                <w:color w:val="000000" w:themeColor="text1"/>
              </w:rPr>
              <w:t>з.е</w:t>
            </w:r>
            <w:proofErr w:type="spellEnd"/>
            <w:r>
              <w:rPr>
                <w:b/>
                <w:bCs/>
                <w:color w:val="000000" w:themeColor="text1"/>
              </w:rPr>
              <w:t>./108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F95C0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108</w:t>
            </w:r>
          </w:p>
        </w:tc>
      </w:tr>
      <w:tr w:rsidR="00866A21" w14:paraId="310D3BD6" w14:textId="77777777" w:rsidTr="00866A21"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2F041" w14:textId="77777777" w:rsidR="00866A21" w:rsidRDefault="00866A21" w:rsidP="00866A21">
            <w:pPr>
              <w:widowControl w:val="0"/>
              <w:rPr>
                <w:i/>
                <w:i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7DB75" w14:textId="4EBB1674" w:rsidR="00866A21" w:rsidRDefault="00866A21" w:rsidP="00866A21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AFC49" w14:textId="4F7F5066" w:rsidR="00866A21" w:rsidRDefault="00866A21" w:rsidP="00866A21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34</w:t>
            </w:r>
          </w:p>
        </w:tc>
      </w:tr>
      <w:tr w:rsidR="00866A21" w14:paraId="790D0354" w14:textId="77777777" w:rsidTr="00866A21"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D46E0" w14:textId="77777777" w:rsidR="00866A21" w:rsidRDefault="00866A21" w:rsidP="00866A21">
            <w:pPr>
              <w:widowControl w:val="0"/>
              <w:rPr>
                <w:i/>
                <w:iCs/>
                <w:color w:val="000000" w:themeColor="text1"/>
                <w:highlight w:val="yellow"/>
              </w:rPr>
            </w:pPr>
            <w:r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4D9D0" w14:textId="77777777" w:rsidR="00866A21" w:rsidRDefault="00866A21" w:rsidP="00866A21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4E39F" w14:textId="39C15524" w:rsidR="00866A21" w:rsidRDefault="00866A21" w:rsidP="00866A21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866A21" w14:paraId="6BA0895F" w14:textId="77777777" w:rsidTr="00866A21"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5B30B" w14:textId="77777777" w:rsidR="00866A21" w:rsidRDefault="00866A21" w:rsidP="00866A21">
            <w:pPr>
              <w:widowControl w:val="0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2547C" w14:textId="11B3D3E9" w:rsidR="00866A21" w:rsidRDefault="00866A21" w:rsidP="00866A21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FE853" w14:textId="24C81519" w:rsidR="00866A21" w:rsidRDefault="00866A21" w:rsidP="00866A21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866A21" w14:paraId="1BEE5B86" w14:textId="77777777" w:rsidTr="00866A21"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FDD2" w14:textId="77777777" w:rsidR="00866A21" w:rsidRDefault="00866A21" w:rsidP="00866A21">
            <w:pPr>
              <w:widowControl w:val="0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21F4" w14:textId="44287815" w:rsidR="00866A21" w:rsidRDefault="00866A21" w:rsidP="00866A21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5E1E" w14:textId="278C8500" w:rsidR="00866A21" w:rsidRDefault="00866A21" w:rsidP="00866A21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</w:tr>
      <w:tr w:rsidR="002B5719" w14:paraId="25DC6A93" w14:textId="77777777" w:rsidTr="00866A21"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E71E" w14:textId="77777777" w:rsidR="002B5719" w:rsidRDefault="00327188">
            <w:pPr>
              <w:widowControl w:val="0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2FA9" w14:textId="37BCFDA7" w:rsidR="002B5719" w:rsidRDefault="00866A21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Контрольная </w:t>
            </w:r>
            <w:r w:rsidR="00327188">
              <w:rPr>
                <w:color w:val="000000" w:themeColor="text1"/>
              </w:rPr>
              <w:t>работа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1DFD" w14:textId="592087D5" w:rsidR="002B5719" w:rsidRDefault="00866A21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</w:tr>
      <w:tr w:rsidR="002B5719" w14:paraId="756B5C82" w14:textId="77777777" w:rsidTr="00866A21"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4007" w14:textId="77777777" w:rsidR="002B5719" w:rsidRDefault="00327188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0FFB" w14:textId="77777777" w:rsidR="002B5719" w:rsidRDefault="00327188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D5F2" w14:textId="77777777" w:rsidR="002B5719" w:rsidRDefault="00327188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</w:tr>
    </w:tbl>
    <w:p w14:paraId="32C8DEE4" w14:textId="77777777" w:rsidR="002B5719" w:rsidRDefault="00327188">
      <w:pPr>
        <w:pStyle w:val="1"/>
        <w:spacing w:before="240"/>
        <w:ind w:firstLine="709"/>
        <w:jc w:val="both"/>
        <w:rPr>
          <w:b/>
          <w:bCs/>
          <w:sz w:val="28"/>
          <w:szCs w:val="28"/>
        </w:rPr>
      </w:pPr>
      <w:bookmarkStart w:id="18" w:name="_Toc181626320"/>
      <w:bookmarkStart w:id="19" w:name="_Toc13770896"/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8"/>
      <w:bookmarkEnd w:id="19"/>
    </w:p>
    <w:p w14:paraId="5F1B92FD" w14:textId="77777777" w:rsidR="002B5719" w:rsidRDefault="00327188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20" w:name="_Toc181626321"/>
      <w:bookmarkStart w:id="21" w:name="_Toc13770897"/>
      <w:r>
        <w:rPr>
          <w:b/>
          <w:bCs/>
          <w:sz w:val="28"/>
          <w:szCs w:val="28"/>
        </w:rPr>
        <w:t>5.1. Содержание дисциплины</w:t>
      </w:r>
      <w:bookmarkEnd w:id="20"/>
      <w:bookmarkEnd w:id="21"/>
    </w:p>
    <w:p w14:paraId="3FE2DCA9" w14:textId="77777777" w:rsidR="002B5719" w:rsidRDefault="002B5719">
      <w:pPr>
        <w:spacing w:line="360" w:lineRule="auto"/>
        <w:ind w:firstLine="709"/>
        <w:jc w:val="both"/>
        <w:rPr>
          <w:sz w:val="8"/>
          <w:szCs w:val="8"/>
          <w:highlight w:val="yellow"/>
        </w:rPr>
      </w:pPr>
    </w:p>
    <w:p w14:paraId="7D3816AF" w14:textId="77777777" w:rsidR="002B5719" w:rsidRDefault="0032718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Организационно-правовые и методологические основы управления государственными доходами.</w:t>
      </w:r>
    </w:p>
    <w:p w14:paraId="6BCB28DD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Организационные формы государственных и муниципальных доходов. Классификация государственных и муниципальных доходов, их назначение. Методы мобилизации государственных и муниципальных доходов. Фискальный механизм.</w:t>
      </w:r>
    </w:p>
    <w:p w14:paraId="6BEB98B3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доходы бюджетов, особенности их нормативного правового регулирования. Роль субъектов Российской Федерации и муниципальных образований в формировании доходной базы региональных и местных бюджетов. </w:t>
      </w:r>
    </w:p>
    <w:p w14:paraId="484DF2F4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Неналоговые доходы, особенности их регламентации и администрирования. </w:t>
      </w:r>
    </w:p>
    <w:p w14:paraId="716E5214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в бюджет от государственных и негосударственных организаций, нерезидентов, наднациональных организаций. </w:t>
      </w:r>
    </w:p>
    <w:p w14:paraId="304FC87F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классификация Российской Федерации по доходам, особенности ее применения. </w:t>
      </w:r>
    </w:p>
    <w:p w14:paraId="7FCB7418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исполнения бюджета по доходам, их характеристика. Особенности казначейского исполнения бюджета по доходам. </w:t>
      </w:r>
    </w:p>
    <w:p w14:paraId="3B31B342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Прогнозирование государственный и муниципальных доходов. Распределение доходов между бюджетами бюджетной системы Российской Федерации, нормативы распределения. Порядок учета и распределения поступлений между бюджетами бюджетной системы Российской Федерации. Особенности функционирования единого налогового счета. </w:t>
      </w:r>
    </w:p>
    <w:p w14:paraId="7CB6AC3C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доходов федерального бюджета, бюджетов субъектов Российской Федерации и муниципальных доходов, их характеристика.  Особенности исчисления налога на прибыль, доходы и имущество. Плата за пользование природными ресурсами, состав, особенности взимания. Косвенные налоги, механизм исчисления и особенности уплаты. </w:t>
      </w:r>
    </w:p>
    <w:p w14:paraId="06FA8205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недостатков и нарушений, выявляемых в ходе анализа бюджета по доходам. </w:t>
      </w:r>
    </w:p>
    <w:p w14:paraId="535AB5FC" w14:textId="77777777" w:rsidR="002B5719" w:rsidRDefault="002B5719">
      <w:pPr>
        <w:spacing w:line="276" w:lineRule="auto"/>
        <w:ind w:firstLine="709"/>
        <w:jc w:val="both"/>
        <w:rPr>
          <w:b/>
          <w:sz w:val="28"/>
          <w:szCs w:val="28"/>
        </w:rPr>
      </w:pPr>
    </w:p>
    <w:p w14:paraId="5A0458EA" w14:textId="77777777" w:rsidR="002B5719" w:rsidRDefault="0032718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Организационно-правовые и методологические основы управления государственными расходами.</w:t>
      </w:r>
    </w:p>
    <w:p w14:paraId="73D3F713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lastRenderedPageBreak/>
        <w:t xml:space="preserve">Понятие и содержание управления государственными и расходами. Субъекты управления, их функции и полномочия. Участники бюджетного процесса, их бюджетные полномочия. </w:t>
      </w:r>
    </w:p>
    <w:p w14:paraId="25BA8D96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Принципы организации государственных расходов. Подведомственность бюджетных расходов. Эффективность расходов бюджета. Целевое использование бюджетных средств. </w:t>
      </w:r>
    </w:p>
    <w:p w14:paraId="00D68CBC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Фондовая форма организации расходов бюджетов. Фонды в расходной части бюджета. Резервные фонды органов исполнительной власти и местного самоуправления. </w:t>
      </w:r>
    </w:p>
    <w:p w14:paraId="41E1C896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Нормативные требования и ограничения при формировании расходов бюджетов. </w:t>
      </w:r>
    </w:p>
    <w:p w14:paraId="0DD8F67E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Концепция налоговых расходов. Понятие налоговых расходов, правовое регулирование и оценка их эффективности.  Система управления налоговыми расходами. </w:t>
      </w:r>
    </w:p>
    <w:p w14:paraId="5774F01A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>Расходные обязательства публично-правовых образований: содержание, признаки, правовые основы. Связь расходных обязательств публично-правовых образований, расходных полномочий органов государственной власти и органов местного самоуправления и состава расходов бюджетов.</w:t>
      </w:r>
    </w:p>
    <w:p w14:paraId="3C2BF55B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Виды расходных обязательств публично-правовых образований. Публичные и публичные нормативные обязательства. Действующие и принимаемые расходные обязательства, их оценка. Расходные обязательства Российской Федерации, субъектов Российской Федерации и муниципальных образований. </w:t>
      </w:r>
    </w:p>
    <w:p w14:paraId="7D706AB6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Понятие денежных обязательств и бюджетных обязательств, их правовые основы. Лимиты бюджетных обязательств: содержание и значение в процессе исполнения бюджета по расходам. </w:t>
      </w:r>
    </w:p>
    <w:p w14:paraId="5CBAD355" w14:textId="77777777" w:rsidR="002B5719" w:rsidRDefault="002B5719">
      <w:pPr>
        <w:spacing w:line="276" w:lineRule="auto"/>
        <w:ind w:firstLine="708"/>
        <w:rPr>
          <w:b/>
          <w:sz w:val="28"/>
          <w:szCs w:val="28"/>
        </w:rPr>
      </w:pPr>
    </w:p>
    <w:p w14:paraId="064A509B" w14:textId="77777777" w:rsidR="002B5719" w:rsidRDefault="00327188">
      <w:pPr>
        <w:spacing w:line="276" w:lineRule="auto"/>
        <w:ind w:firstLine="708"/>
      </w:pPr>
      <w:r>
        <w:rPr>
          <w:b/>
          <w:sz w:val="28"/>
          <w:szCs w:val="28"/>
        </w:rPr>
        <w:t>Тема 3. Классификация расходов бюджетов, порядок ее применения</w:t>
      </w:r>
    </w:p>
    <w:p w14:paraId="6C02ECEC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Виды государственных и муниципальных расходов, их группировка. </w:t>
      </w:r>
    </w:p>
    <w:p w14:paraId="474816CA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>Классификация расходов бюджетов в Российской Федерации, ее значение. Полномочия органов государственной власти и органов местного самоуправления в части классификации расходов бюджетов.</w:t>
      </w:r>
    </w:p>
    <w:p w14:paraId="339F235E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Структура классификации расходов бюджетов. Код классификации расходов бюджетов, его структура. Структура кода целевой статьи. Коды целевых статей приоритетных проектов. </w:t>
      </w:r>
    </w:p>
    <w:p w14:paraId="7B1C9AC5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>Классификация операций сектора государственного управления, относящихся к расходам бюджета, ее характеристика.</w:t>
      </w:r>
    </w:p>
    <w:p w14:paraId="136A7EAA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>Применение классификации расходов бюджетов. Особенности применения классификации расходов бюджетов к отдельным видам расходов.</w:t>
      </w:r>
    </w:p>
    <w:p w14:paraId="778A066A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lastRenderedPageBreak/>
        <w:t>Международный опыт построения классификаций расходов бюджетов.</w:t>
      </w:r>
    </w:p>
    <w:p w14:paraId="0524F55D" w14:textId="77777777" w:rsidR="002B5719" w:rsidRDefault="002B5719">
      <w:pPr>
        <w:spacing w:line="360" w:lineRule="auto"/>
        <w:ind w:firstLine="709"/>
        <w:jc w:val="both"/>
        <w:rPr>
          <w:sz w:val="28"/>
          <w:szCs w:val="28"/>
        </w:rPr>
      </w:pPr>
    </w:p>
    <w:p w14:paraId="5500FEF0" w14:textId="7644732F" w:rsidR="002B5719" w:rsidRDefault="0032718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6E2C2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Финансовое обеспечение выполнения</w:t>
      </w:r>
      <w:r>
        <w:rPr>
          <w:color w:val="0D0D0D"/>
          <w:sz w:val="22"/>
          <w:szCs w:val="22"/>
        </w:rPr>
        <w:t xml:space="preserve"> </w:t>
      </w:r>
      <w:r>
        <w:rPr>
          <w:b/>
          <w:sz w:val="28"/>
          <w:szCs w:val="28"/>
        </w:rPr>
        <w:t>государственных и муниципальных функций и предоставления государственных услуг.</w:t>
      </w:r>
    </w:p>
    <w:p w14:paraId="22410F63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Виды и формы государственных расходов в Российской Федерации и зарубежных государствах. Фондовая форма организации расходов бюджетов. Фонды в расходной части бюджета. Резервные фонды органов исполнительной власти и местного самоуправления. </w:t>
      </w:r>
    </w:p>
    <w:p w14:paraId="34F80668" w14:textId="77777777" w:rsidR="002B5719" w:rsidRDefault="00327188">
      <w:pPr>
        <w:tabs>
          <w:tab w:val="left" w:pos="6100"/>
        </w:tabs>
        <w:spacing w:line="276" w:lineRule="auto"/>
        <w:ind w:firstLine="709"/>
        <w:jc w:val="both"/>
      </w:pPr>
      <w:r>
        <w:rPr>
          <w:sz w:val="28"/>
          <w:szCs w:val="28"/>
        </w:rPr>
        <w:t xml:space="preserve">Субсидия государственным и муниципальным учреждениям на возмещение нормативных затрат, связанных с оказанием в соответствии с государственным и муниципальным заданиями государственных и муниципальных услуг (выполнением работ); расчет и порядок предоставления. Соглашение о предоставлении субсидии на финансовое обеспечение выполнения государственного (муниципального) задания. Реестр соглашений и его использование органами государственного (муниципального) финансового контроля. </w:t>
      </w:r>
    </w:p>
    <w:p w14:paraId="2A1A9B86" w14:textId="77777777" w:rsidR="002B5719" w:rsidRDefault="00327188">
      <w:pPr>
        <w:tabs>
          <w:tab w:val="left" w:pos="6100"/>
        </w:tabs>
        <w:spacing w:line="276" w:lineRule="auto"/>
        <w:ind w:firstLine="709"/>
        <w:jc w:val="both"/>
      </w:pPr>
      <w:r>
        <w:rPr>
          <w:sz w:val="28"/>
          <w:szCs w:val="28"/>
        </w:rPr>
        <w:t xml:space="preserve">Государственный (муниципальный) социальный заказ, особенности формирования и исполнения. Соглашение о финансовом обеспечении затрат, связанных с оказанием государственных (муниципальных) услуг в соответствии с социальным сертификатом. Субсидии юридическим лицам на оплату соглашения о финансовом обеспечении (возмещении) затрат, связанных с оказанием государственных (муниципальных) услуг в соответствии с социальным сертификатом. Договор об оказании государственных услуг в социальной сфере, субсидия юридическим лицам на его оплату. </w:t>
      </w:r>
    </w:p>
    <w:p w14:paraId="59CD320E" w14:textId="77777777" w:rsidR="002B5719" w:rsidRDefault="00327188">
      <w:pPr>
        <w:tabs>
          <w:tab w:val="left" w:pos="610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государственным и муниципальным учреждениям на иные цели, их виды, особенности предоставления. Порядок отражения бюджетных субсидий в плане финансово-хозяйственной деятельности бюджетных и автономных учреждений.</w:t>
      </w:r>
    </w:p>
    <w:p w14:paraId="30061CC7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Бюджетные инвестиции в объекты государственной и муниципальной собственности, их виды, основы организации. Федеральная и региональная адресные инвестиционные программы, их значение. Инвестиционные фонда, их назначение, особенности использования. </w:t>
      </w:r>
    </w:p>
    <w:p w14:paraId="758AC206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Субсидии на осуществление капитальных вложений в объекты государственной собственности, особенности организации. Субсидии на осуществление взносов в уставный капитал. </w:t>
      </w:r>
    </w:p>
    <w:p w14:paraId="6742682C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Особенности предоставления субсидий государственным корпорациям, компаниям с государственным участием и публично-правовым компаниям. </w:t>
      </w:r>
    </w:p>
    <w:p w14:paraId="79A353E5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>Условия предоставления межбюджетных трансфертов бюджетам субъектов Российской Федерации и местным бюджетам.</w:t>
      </w:r>
    </w:p>
    <w:p w14:paraId="09D67853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lastRenderedPageBreak/>
        <w:t>Дотации на выравнивание бюджетной обеспеченности субъектов Российской Федерации, методика расчета и порядок предоставления. Дотации на выравнивание бюджетной обеспеченности муниципальных образований, методические и правовые основы распределения и предоставления.</w:t>
      </w:r>
    </w:p>
    <w:p w14:paraId="03D2ACA5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Целевые межбюджетные трансферты, их состав, порядок предоставления и условия использования. Особенности управления целевыми межбюджетными трансфертами. </w:t>
      </w:r>
    </w:p>
    <w:p w14:paraId="4435FB06" w14:textId="77777777" w:rsidR="002B5719" w:rsidRDefault="002B5719">
      <w:pPr>
        <w:tabs>
          <w:tab w:val="left" w:pos="6100"/>
        </w:tabs>
        <w:spacing w:line="276" w:lineRule="auto"/>
        <w:ind w:firstLine="709"/>
        <w:jc w:val="both"/>
      </w:pPr>
    </w:p>
    <w:p w14:paraId="65EC0126" w14:textId="1B1FD121" w:rsidR="002B5719" w:rsidRDefault="00327188">
      <w:pPr>
        <w:spacing w:line="276" w:lineRule="auto"/>
        <w:ind w:firstLine="567"/>
        <w:jc w:val="both"/>
      </w:pPr>
      <w:r>
        <w:rPr>
          <w:b/>
          <w:sz w:val="28"/>
          <w:szCs w:val="28"/>
        </w:rPr>
        <w:t xml:space="preserve">Тема </w:t>
      </w:r>
      <w:r w:rsidR="006E2C2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 Современные инструменты управления государственными доходами и расходами.</w:t>
      </w:r>
    </w:p>
    <w:p w14:paraId="29F50531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Национальные проекты как инструменты достижения приоритетных национальных целей. Место проектов в системе </w:t>
      </w:r>
      <w:proofErr w:type="spellStart"/>
      <w:r>
        <w:rPr>
          <w:sz w:val="28"/>
          <w:szCs w:val="28"/>
        </w:rPr>
        <w:t>программно</w:t>
      </w:r>
      <w:proofErr w:type="spellEnd"/>
      <w:r>
        <w:rPr>
          <w:sz w:val="28"/>
          <w:szCs w:val="28"/>
        </w:rPr>
        <w:t xml:space="preserve"> – целевого бюджетирования. Интеграция национальных проектов и государственных программ. Основы проектного управления. </w:t>
      </w:r>
    </w:p>
    <w:p w14:paraId="37D50257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Государственные программы как инструмент стратегического управления государственными расходами. Правовые и методологические основы формирования и финансового обеспечения государственных программ в Российской Федерации. </w:t>
      </w:r>
    </w:p>
    <w:p w14:paraId="01C79FC5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Обзор бюджетных расходов как инструмент повышения их эффективности. </w:t>
      </w:r>
    </w:p>
    <w:p w14:paraId="62490C13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Оценка управления бюджетными расходами: содержание, методологические подходы, особенности организации. </w:t>
      </w:r>
    </w:p>
    <w:p w14:paraId="276127FF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>Цифровые сервисы для автоматизации процессов управления государственными (муниципальными) расходами. Интеграционное межведомственное взаимодействие. Повышение качества управления государственными (муниципальными) расходами с использованием цифровых сервисов.</w:t>
      </w:r>
    </w:p>
    <w:p w14:paraId="55482C1D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Повышение открытости и доступности бюджетного процесса для населения, инициативное бюджетирование. </w:t>
      </w:r>
    </w:p>
    <w:p w14:paraId="4CD14381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Мониторинг как инструмент управления государственными и муниципальными расходами.  </w:t>
      </w:r>
    </w:p>
    <w:p w14:paraId="13178614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Концепция бережливого производства в государственном секторе. Лучшие практики внедрения бережливого производства в государственном секторе.  </w:t>
      </w:r>
    </w:p>
    <w:p w14:paraId="087F7B6B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Бюджетные риски: понятие, содержание, факторы, классификация. Идентификация и оценка бюджетных рисков, методы минимизации бюджетных рисков. Риск-ориентированные подходы при управлении государственными и муниципальными расходами. </w:t>
      </w:r>
    </w:p>
    <w:p w14:paraId="1DAE7CA8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Оценка эффективности государственных и муниципальных расходов. </w:t>
      </w:r>
      <w:bookmarkStart w:id="22" w:name="_Hlk166515875"/>
      <w:bookmarkEnd w:id="22"/>
    </w:p>
    <w:p w14:paraId="49F10921" w14:textId="77777777" w:rsidR="002B5719" w:rsidRDefault="002B5719">
      <w:pPr>
        <w:rPr>
          <w:highlight w:val="yellow"/>
        </w:rPr>
      </w:pPr>
    </w:p>
    <w:p w14:paraId="3EF8177F" w14:textId="77777777" w:rsidR="002B5719" w:rsidRDefault="00327188">
      <w:pPr>
        <w:pStyle w:val="2"/>
        <w:numPr>
          <w:ilvl w:val="0"/>
          <w:numId w:val="0"/>
        </w:numPr>
        <w:spacing w:line="276" w:lineRule="auto"/>
        <w:jc w:val="left"/>
        <w:rPr>
          <w:szCs w:val="28"/>
        </w:rPr>
      </w:pPr>
      <w:bookmarkStart w:id="23" w:name="_Toc3359072471"/>
      <w:bookmarkStart w:id="24" w:name="_Toc3278800101"/>
      <w:bookmarkStart w:id="25" w:name="_Toc326701978"/>
      <w:bookmarkStart w:id="26" w:name="_Toc13770898"/>
      <w:bookmarkStart w:id="27" w:name="_Toc181626322"/>
      <w:bookmarkEnd w:id="23"/>
      <w:bookmarkEnd w:id="24"/>
      <w:r>
        <w:rPr>
          <w:bCs/>
          <w:szCs w:val="28"/>
        </w:rPr>
        <w:lastRenderedPageBreak/>
        <w:t xml:space="preserve">5.2. </w:t>
      </w:r>
      <w:bookmarkEnd w:id="25"/>
      <w:r>
        <w:rPr>
          <w:szCs w:val="28"/>
        </w:rPr>
        <w:t>Учебно-тематический план</w:t>
      </w:r>
      <w:bookmarkEnd w:id="26"/>
      <w:bookmarkEnd w:id="27"/>
    </w:p>
    <w:p w14:paraId="4EAA3B2D" w14:textId="77777777" w:rsidR="002B5719" w:rsidRDefault="002B5719">
      <w:pPr>
        <w:pStyle w:val="2"/>
        <w:rPr>
          <w:highlight w:val="yellow"/>
        </w:rPr>
      </w:pPr>
    </w:p>
    <w:tbl>
      <w:tblPr>
        <w:tblStyle w:val="1f0"/>
        <w:tblW w:w="5000" w:type="pct"/>
        <w:tblLayout w:type="fixed"/>
        <w:tblLook w:val="04A0" w:firstRow="1" w:lastRow="0" w:firstColumn="1" w:lastColumn="0" w:noHBand="0" w:noVBand="1"/>
      </w:tblPr>
      <w:tblGrid>
        <w:gridCol w:w="2318"/>
        <w:gridCol w:w="834"/>
        <w:gridCol w:w="971"/>
        <w:gridCol w:w="1109"/>
        <w:gridCol w:w="1385"/>
        <w:gridCol w:w="971"/>
        <w:gridCol w:w="2039"/>
      </w:tblGrid>
      <w:tr w:rsidR="002B5719" w14:paraId="45075BD0" w14:textId="77777777" w:rsidTr="00DB4ADF">
        <w:trPr>
          <w:trHeight w:val="20"/>
        </w:trPr>
        <w:tc>
          <w:tcPr>
            <w:tcW w:w="2318" w:type="dxa"/>
            <w:vMerge w:val="restart"/>
          </w:tcPr>
          <w:p w14:paraId="73AD1798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270" w:type="dxa"/>
            <w:gridSpan w:val="5"/>
          </w:tcPr>
          <w:p w14:paraId="526F11C9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2039" w:type="dxa"/>
            <w:vMerge w:val="restart"/>
          </w:tcPr>
          <w:p w14:paraId="0A0A37B2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2B5719" w14:paraId="4106F027" w14:textId="77777777" w:rsidTr="00DB4ADF">
        <w:trPr>
          <w:trHeight w:val="20"/>
        </w:trPr>
        <w:tc>
          <w:tcPr>
            <w:tcW w:w="2318" w:type="dxa"/>
            <w:vMerge/>
          </w:tcPr>
          <w:p w14:paraId="465A2496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 w:val="restart"/>
          </w:tcPr>
          <w:p w14:paraId="0B3A6929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465" w:type="dxa"/>
            <w:gridSpan w:val="3"/>
          </w:tcPr>
          <w:p w14:paraId="5AE0F520" w14:textId="77777777" w:rsidR="002B5719" w:rsidRPr="00D31625" w:rsidRDefault="00DB4A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Контактная работа*-</w:t>
            </w:r>
            <w:r w:rsidR="00327188"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971" w:type="dxa"/>
            <w:vMerge w:val="restart"/>
          </w:tcPr>
          <w:p w14:paraId="0328C56A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Само-</w:t>
            </w:r>
            <w:proofErr w:type="spellStart"/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стояте</w:t>
            </w:r>
            <w:proofErr w:type="spellEnd"/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льная</w:t>
            </w:r>
            <w:proofErr w:type="spellEnd"/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2039" w:type="dxa"/>
            <w:vMerge/>
          </w:tcPr>
          <w:p w14:paraId="4E2A1F7D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2B5719" w14:paraId="1EFD1B17" w14:textId="77777777" w:rsidTr="00DB4ADF">
        <w:trPr>
          <w:trHeight w:val="20"/>
        </w:trPr>
        <w:tc>
          <w:tcPr>
            <w:tcW w:w="2318" w:type="dxa"/>
            <w:vMerge/>
          </w:tcPr>
          <w:p w14:paraId="4237EEAC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</w:tcPr>
          <w:p w14:paraId="76CC028A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1" w:type="dxa"/>
          </w:tcPr>
          <w:p w14:paraId="0B8A61F8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Общая,</w:t>
            </w:r>
          </w:p>
          <w:p w14:paraId="56DD280E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.:</w:t>
            </w:r>
          </w:p>
        </w:tc>
        <w:tc>
          <w:tcPr>
            <w:tcW w:w="1109" w:type="dxa"/>
          </w:tcPr>
          <w:p w14:paraId="7D568D6E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385" w:type="dxa"/>
          </w:tcPr>
          <w:p w14:paraId="7C7CA7D3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Семинары, </w:t>
            </w:r>
            <w:proofErr w:type="spellStart"/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практи-ческие</w:t>
            </w:r>
            <w:proofErr w:type="spellEnd"/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занятия</w:t>
            </w:r>
          </w:p>
        </w:tc>
        <w:tc>
          <w:tcPr>
            <w:tcW w:w="971" w:type="dxa"/>
            <w:vMerge/>
          </w:tcPr>
          <w:p w14:paraId="553F3506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039" w:type="dxa"/>
            <w:vMerge/>
          </w:tcPr>
          <w:p w14:paraId="74E20C41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2B5719" w14:paraId="6915C697" w14:textId="77777777" w:rsidTr="00DB4ADF">
        <w:trPr>
          <w:trHeight w:val="20"/>
        </w:trPr>
        <w:tc>
          <w:tcPr>
            <w:tcW w:w="2318" w:type="dxa"/>
          </w:tcPr>
          <w:p w14:paraId="6F051666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sz w:val="20"/>
                <w:szCs w:val="20"/>
              </w:rPr>
              <w:t>Тема 1. Организационно-правовые и методологические основы управления государственными доходами.</w:t>
            </w:r>
          </w:p>
          <w:p w14:paraId="3139271D" w14:textId="77777777" w:rsidR="002B5719" w:rsidRPr="00D31625" w:rsidRDefault="002B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789E5847" w14:textId="2EE7473D" w:rsidR="002B5719" w:rsidRPr="00E54ACC" w:rsidRDefault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71" w:type="dxa"/>
          </w:tcPr>
          <w:p w14:paraId="6DAD8657" w14:textId="37410ED5" w:rsidR="002B5719" w:rsidRPr="00E54ACC" w:rsidRDefault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14:paraId="35079CD6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5" w:type="dxa"/>
          </w:tcPr>
          <w:p w14:paraId="00188082" w14:textId="38E2E32C" w:rsidR="002B5719" w:rsidRPr="00E54ACC" w:rsidRDefault="0086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1" w:type="dxa"/>
            <w:shd w:val="clear" w:color="auto" w:fill="auto"/>
          </w:tcPr>
          <w:p w14:paraId="4706A8A2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39" w:type="dxa"/>
          </w:tcPr>
          <w:p w14:paraId="65802B8A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Опрос.</w:t>
            </w:r>
          </w:p>
          <w:p w14:paraId="011328B3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Обсуждение дискуссионных вопросов. </w:t>
            </w:r>
          </w:p>
          <w:p w14:paraId="570D0D27" w14:textId="77777777" w:rsidR="002B5719" w:rsidRPr="00D31625" w:rsidRDefault="00327188">
            <w:pPr>
              <w:keepNext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тестов.</w:t>
            </w:r>
          </w:p>
          <w:p w14:paraId="2ABE7EDE" w14:textId="77777777" w:rsidR="002B5719" w:rsidRPr="00D31625" w:rsidRDefault="0032718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практических задач</w:t>
            </w:r>
          </w:p>
        </w:tc>
      </w:tr>
      <w:tr w:rsidR="002B5719" w14:paraId="75CFEA0F" w14:textId="77777777" w:rsidTr="00DB4ADF">
        <w:trPr>
          <w:trHeight w:val="20"/>
        </w:trPr>
        <w:tc>
          <w:tcPr>
            <w:tcW w:w="2318" w:type="dxa"/>
          </w:tcPr>
          <w:p w14:paraId="037074B0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sz w:val="20"/>
                <w:szCs w:val="20"/>
              </w:rPr>
              <w:t>Тема 2. Организационно-правовые и методологические основы управления государственными расходами.</w:t>
            </w:r>
          </w:p>
          <w:p w14:paraId="0C3931A6" w14:textId="77777777" w:rsidR="002B5719" w:rsidRPr="00D31625" w:rsidRDefault="002B57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09325924" w14:textId="4479F80E" w:rsidR="002B5719" w:rsidRPr="00E54ACC" w:rsidRDefault="00E54ACC" w:rsidP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C77CB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</w:tcPr>
          <w:p w14:paraId="6B927784" w14:textId="1CBBE1F9" w:rsidR="002B5719" w:rsidRPr="00E54ACC" w:rsidRDefault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14:paraId="6D00010E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5" w:type="dxa"/>
          </w:tcPr>
          <w:p w14:paraId="34356AE6" w14:textId="111757FF" w:rsidR="002B5719" w:rsidRPr="00E54ACC" w:rsidRDefault="0086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shd w:val="clear" w:color="auto" w:fill="auto"/>
          </w:tcPr>
          <w:p w14:paraId="0052DA4B" w14:textId="5E670552" w:rsidR="002B5719" w:rsidRPr="00E54ACC" w:rsidRDefault="00866A21" w:rsidP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C77CB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39" w:type="dxa"/>
          </w:tcPr>
          <w:p w14:paraId="058D0F78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Опрос.</w:t>
            </w:r>
          </w:p>
          <w:p w14:paraId="0F97261F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Обсуждение дискуссионных вопросов. </w:t>
            </w:r>
          </w:p>
          <w:p w14:paraId="349E259A" w14:textId="77777777" w:rsidR="002B5719" w:rsidRPr="00D31625" w:rsidRDefault="00327188">
            <w:pPr>
              <w:keepNext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тестов.</w:t>
            </w:r>
          </w:p>
          <w:p w14:paraId="32154A4B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практических задач</w:t>
            </w:r>
          </w:p>
        </w:tc>
      </w:tr>
      <w:tr w:rsidR="002B5719" w14:paraId="3D20F4DB" w14:textId="77777777" w:rsidTr="00DB4ADF">
        <w:trPr>
          <w:trHeight w:val="20"/>
        </w:trPr>
        <w:tc>
          <w:tcPr>
            <w:tcW w:w="2318" w:type="dxa"/>
          </w:tcPr>
          <w:p w14:paraId="44533C98" w14:textId="77777777" w:rsidR="002B5719" w:rsidRPr="00D31625" w:rsidRDefault="0032718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sz w:val="20"/>
                <w:szCs w:val="20"/>
              </w:rPr>
              <w:t>Тема 3. Классификация расходов бюджетов, порядок ее применения.</w:t>
            </w:r>
          </w:p>
          <w:p w14:paraId="48486E1B" w14:textId="77777777" w:rsidR="002B5719" w:rsidRPr="00D31625" w:rsidRDefault="002B57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1DB4E850" w14:textId="616DCA08" w:rsidR="002B5719" w:rsidRPr="00E54ACC" w:rsidRDefault="00E54ACC" w:rsidP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C77CB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1" w:type="dxa"/>
          </w:tcPr>
          <w:p w14:paraId="40410B1F" w14:textId="78F17483" w:rsidR="002B5719" w:rsidRPr="00E54ACC" w:rsidRDefault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14:paraId="1A5477BC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5" w:type="dxa"/>
          </w:tcPr>
          <w:p w14:paraId="3582281C" w14:textId="526895A1" w:rsidR="002B5719" w:rsidRPr="00E54ACC" w:rsidRDefault="0086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shd w:val="clear" w:color="auto" w:fill="auto"/>
          </w:tcPr>
          <w:p w14:paraId="5D499894" w14:textId="2DD4FF0D" w:rsidR="002B5719" w:rsidRPr="00E54ACC" w:rsidRDefault="00327188" w:rsidP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C77CB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39" w:type="dxa"/>
          </w:tcPr>
          <w:p w14:paraId="6B6F60DF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Опрос.</w:t>
            </w:r>
          </w:p>
          <w:p w14:paraId="2AE43590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Обсуждение дискуссионных вопросов. </w:t>
            </w:r>
          </w:p>
          <w:p w14:paraId="0FE7942E" w14:textId="77777777" w:rsidR="002B5719" w:rsidRPr="00D31625" w:rsidRDefault="00327188">
            <w:pPr>
              <w:keepNext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тестов.</w:t>
            </w:r>
          </w:p>
          <w:p w14:paraId="422C6B66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Решение практических задач. </w:t>
            </w:r>
          </w:p>
        </w:tc>
      </w:tr>
      <w:tr w:rsidR="002B5719" w14:paraId="204FF7EA" w14:textId="77777777" w:rsidTr="00DB4ADF">
        <w:trPr>
          <w:trHeight w:val="20"/>
        </w:trPr>
        <w:tc>
          <w:tcPr>
            <w:tcW w:w="2318" w:type="dxa"/>
          </w:tcPr>
          <w:p w14:paraId="345E565E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sz w:val="20"/>
                <w:szCs w:val="20"/>
              </w:rPr>
              <w:t>Тема 4. Финансовое обеспечение выполнения государственных и муниципальных функций и предоставления государственных услуг.</w:t>
            </w:r>
          </w:p>
          <w:p w14:paraId="222421B4" w14:textId="77777777" w:rsidR="002B5719" w:rsidRPr="00D31625" w:rsidRDefault="002B5719">
            <w:pPr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5F2DA9CA" w14:textId="705D0786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E54ACC"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71" w:type="dxa"/>
          </w:tcPr>
          <w:p w14:paraId="75D79B72" w14:textId="28540844" w:rsidR="002B5719" w:rsidRPr="00E54ACC" w:rsidRDefault="00E54ACC" w:rsidP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C77CB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14:paraId="6B736849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5" w:type="dxa"/>
          </w:tcPr>
          <w:p w14:paraId="4574ACBC" w14:textId="47D176BA" w:rsidR="002B5719" w:rsidRPr="00E54ACC" w:rsidRDefault="0086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281377A6" w14:textId="0B5C97CF" w:rsidR="002B5719" w:rsidRPr="00E54ACC" w:rsidRDefault="00327188" w:rsidP="0086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866A2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39" w:type="dxa"/>
          </w:tcPr>
          <w:p w14:paraId="0DE1DC7F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Опрос.</w:t>
            </w:r>
          </w:p>
          <w:p w14:paraId="2CD4A8AA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Обсуждение дискуссионных вопросов. </w:t>
            </w:r>
          </w:p>
          <w:p w14:paraId="755741E5" w14:textId="77777777" w:rsidR="002B5719" w:rsidRPr="00D31625" w:rsidRDefault="00327188">
            <w:pPr>
              <w:keepNext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тестов.</w:t>
            </w:r>
          </w:p>
          <w:p w14:paraId="2F87DA9D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Решение практических задач. </w:t>
            </w:r>
          </w:p>
          <w:p w14:paraId="09DA8C95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Расчетно-аналитическая работа.</w:t>
            </w:r>
          </w:p>
        </w:tc>
      </w:tr>
      <w:tr w:rsidR="002B5719" w14:paraId="56C7DC54" w14:textId="77777777" w:rsidTr="00DB4ADF">
        <w:trPr>
          <w:trHeight w:val="20"/>
        </w:trPr>
        <w:tc>
          <w:tcPr>
            <w:tcW w:w="2318" w:type="dxa"/>
          </w:tcPr>
          <w:p w14:paraId="36E67FEF" w14:textId="77777777" w:rsidR="002B5719" w:rsidRPr="00D31625" w:rsidRDefault="0032718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Тема 5. Современные инструменты управления государственными доходами и расходами.</w:t>
            </w:r>
          </w:p>
          <w:p w14:paraId="43C6C8F1" w14:textId="77777777" w:rsidR="002B5719" w:rsidRPr="00D31625" w:rsidRDefault="002B5719">
            <w:pPr>
              <w:ind w:firstLine="34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3C17AC94" w14:textId="6F2CDF46" w:rsidR="002B5719" w:rsidRPr="00E54ACC" w:rsidRDefault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1" w:type="dxa"/>
          </w:tcPr>
          <w:p w14:paraId="73447A3C" w14:textId="3A4B3C1B" w:rsidR="002B5719" w:rsidRPr="00E54ACC" w:rsidRDefault="00C7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14:paraId="25125326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5" w:type="dxa"/>
          </w:tcPr>
          <w:p w14:paraId="4B0C9C51" w14:textId="6DDA2B10" w:rsidR="002B5719" w:rsidRPr="00E54ACC" w:rsidRDefault="0086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1" w:type="dxa"/>
            <w:shd w:val="clear" w:color="auto" w:fill="auto"/>
          </w:tcPr>
          <w:p w14:paraId="3DD59C27" w14:textId="08E143D3" w:rsidR="002B5719" w:rsidRPr="00E54ACC" w:rsidRDefault="00327188" w:rsidP="0086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866A2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39" w:type="dxa"/>
          </w:tcPr>
          <w:p w14:paraId="46D45E02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Опрос.</w:t>
            </w:r>
          </w:p>
          <w:p w14:paraId="5C274466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Обсуждение дискуссионных вопросов. </w:t>
            </w:r>
          </w:p>
          <w:p w14:paraId="6977D671" w14:textId="77777777" w:rsidR="002B5719" w:rsidRPr="00D31625" w:rsidRDefault="00327188">
            <w:pPr>
              <w:keepNext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тестов.</w:t>
            </w:r>
          </w:p>
          <w:p w14:paraId="356AA1A4" w14:textId="77777777" w:rsidR="002B5719" w:rsidRPr="00D31625" w:rsidRDefault="00327188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практических задач. </w:t>
            </w:r>
          </w:p>
        </w:tc>
      </w:tr>
      <w:tr w:rsidR="002B5719" w14:paraId="3F89B7BA" w14:textId="77777777" w:rsidTr="00DB4ADF">
        <w:trPr>
          <w:trHeight w:val="20"/>
        </w:trPr>
        <w:tc>
          <w:tcPr>
            <w:tcW w:w="2318" w:type="dxa"/>
          </w:tcPr>
          <w:p w14:paraId="4C5C74DB" w14:textId="77777777" w:rsidR="002B5719" w:rsidRPr="00D31625" w:rsidRDefault="003271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34" w:type="dxa"/>
          </w:tcPr>
          <w:p w14:paraId="11FBD672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1" w:type="dxa"/>
          </w:tcPr>
          <w:p w14:paraId="055E8193" w14:textId="6A207045" w:rsidR="002B5719" w:rsidRPr="00D31625" w:rsidRDefault="00866A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09" w:type="dxa"/>
          </w:tcPr>
          <w:p w14:paraId="159D93AF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85" w:type="dxa"/>
          </w:tcPr>
          <w:p w14:paraId="59376BA7" w14:textId="61A76CE3" w:rsidR="002B5719" w:rsidRPr="00D31625" w:rsidRDefault="00866A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71" w:type="dxa"/>
          </w:tcPr>
          <w:p w14:paraId="3E29BFA8" w14:textId="4BC1F83D" w:rsidR="002B5719" w:rsidRPr="00D31625" w:rsidRDefault="00866A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039" w:type="dxa"/>
          </w:tcPr>
          <w:p w14:paraId="62AA6FA3" w14:textId="2CC94092" w:rsidR="002B5719" w:rsidRPr="00D31625" w:rsidRDefault="00327188" w:rsidP="0051354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Согласно учебному плану: </w:t>
            </w:r>
            <w:r w:rsidR="0051354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расчетно-аналитическая работа</w:t>
            </w:r>
          </w:p>
        </w:tc>
      </w:tr>
    </w:tbl>
    <w:p w14:paraId="152793AB" w14:textId="77777777" w:rsidR="00DB4ADF" w:rsidRPr="00D0078E" w:rsidRDefault="00DB4ADF" w:rsidP="00DB4ADF">
      <w:pPr>
        <w:pStyle w:val="afff5"/>
        <w:keepNext/>
        <w:ind w:left="0"/>
        <w:jc w:val="both"/>
        <w:rPr>
          <w:sz w:val="22"/>
          <w:szCs w:val="22"/>
        </w:rPr>
      </w:pPr>
      <w:bookmarkStart w:id="28" w:name="_Toc181626323"/>
      <w:r w:rsidRPr="00D0078E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A58C34A" w14:textId="77777777" w:rsidR="00DB4ADF" w:rsidRDefault="00DB4ADF">
      <w:pPr>
        <w:pStyle w:val="2"/>
        <w:jc w:val="left"/>
      </w:pPr>
    </w:p>
    <w:p w14:paraId="2A48C241" w14:textId="77777777" w:rsidR="00DB4ADF" w:rsidRDefault="00DB4ADF">
      <w:pPr>
        <w:pStyle w:val="2"/>
        <w:jc w:val="left"/>
      </w:pPr>
    </w:p>
    <w:p w14:paraId="4450FF52" w14:textId="77777777" w:rsidR="00DB4ADF" w:rsidRPr="00DB4ADF" w:rsidRDefault="00DB4ADF" w:rsidP="00DB4ADF"/>
    <w:p w14:paraId="725FC01B" w14:textId="77777777" w:rsidR="002B5719" w:rsidRDefault="00327188">
      <w:pPr>
        <w:pStyle w:val="2"/>
        <w:jc w:val="left"/>
      </w:pPr>
      <w:r>
        <w:lastRenderedPageBreak/>
        <w:t>5.3. Содержание семинаров, практических занятий</w:t>
      </w:r>
      <w:bookmarkEnd w:id="28"/>
    </w:p>
    <w:p w14:paraId="5E59CB69" w14:textId="77777777" w:rsidR="002B5719" w:rsidRDefault="002B5719">
      <w:pPr>
        <w:rPr>
          <w:highlight w:val="yellow"/>
        </w:rPr>
      </w:pPr>
    </w:p>
    <w:tbl>
      <w:tblPr>
        <w:tblStyle w:val="2a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6519"/>
        <w:gridCol w:w="1277"/>
      </w:tblGrid>
      <w:tr w:rsidR="002B5719" w14:paraId="60DEA765" w14:textId="77777777">
        <w:tc>
          <w:tcPr>
            <w:tcW w:w="2127" w:type="dxa"/>
          </w:tcPr>
          <w:p w14:paraId="35DD61DF" w14:textId="77777777" w:rsidR="002B5719" w:rsidRDefault="0032718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519" w:type="dxa"/>
          </w:tcPr>
          <w:p w14:paraId="090082FA" w14:textId="77777777" w:rsidR="002B5719" w:rsidRDefault="00327188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277" w:type="dxa"/>
          </w:tcPr>
          <w:p w14:paraId="73AD77ED" w14:textId="77777777" w:rsidR="002B5719" w:rsidRDefault="00327188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2B5719" w14:paraId="1A27E24D" w14:textId="77777777">
        <w:tc>
          <w:tcPr>
            <w:tcW w:w="2127" w:type="dxa"/>
          </w:tcPr>
          <w:p w14:paraId="58C8C7E6" w14:textId="77777777" w:rsidR="002B5719" w:rsidRDefault="003271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Организационно-правовые и методологические основы управления государственными доходами.</w:t>
            </w:r>
          </w:p>
          <w:p w14:paraId="29A9A636" w14:textId="77777777" w:rsidR="002B5719" w:rsidRDefault="002B57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19" w:type="dxa"/>
          </w:tcPr>
          <w:p w14:paraId="6C5A2F6B" w14:textId="77777777" w:rsidR="002B5719" w:rsidRDefault="00327188">
            <w:pPr>
              <w:ind w:left="29" w:right="17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1. </w:t>
            </w:r>
          </w:p>
          <w:p w14:paraId="5ADA18DA" w14:textId="77777777" w:rsidR="002B5719" w:rsidRDefault="00327188">
            <w:pPr>
              <w:pStyle w:val="afff5"/>
              <w:numPr>
                <w:ilvl w:val="0"/>
                <w:numId w:val="7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Классификация государственных и муниципальных доходов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14:paraId="7BF83C22" w14:textId="77777777" w:rsidR="002B5719" w:rsidRDefault="00327188">
            <w:pPr>
              <w:pStyle w:val="afff5"/>
              <w:numPr>
                <w:ilvl w:val="0"/>
                <w:numId w:val="7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Бюджетная классификация Российской Федерации по доходам, особенности ее применения.</w:t>
            </w:r>
          </w:p>
          <w:p w14:paraId="7D27D57D" w14:textId="77777777" w:rsidR="002B5719" w:rsidRDefault="00327188">
            <w:pPr>
              <w:ind w:left="29" w:right="17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2. </w:t>
            </w:r>
          </w:p>
          <w:p w14:paraId="7C362766" w14:textId="77777777" w:rsidR="002B5719" w:rsidRDefault="00327188">
            <w:pPr>
              <w:pStyle w:val="afff5"/>
              <w:numPr>
                <w:ilvl w:val="0"/>
                <w:numId w:val="8"/>
              </w:numPr>
              <w:ind w:left="29" w:right="176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Особенности исполнения бюджета по доходам. </w:t>
            </w:r>
          </w:p>
          <w:p w14:paraId="44927229" w14:textId="77777777" w:rsidR="002B5719" w:rsidRDefault="00327188">
            <w:pPr>
              <w:pStyle w:val="afff5"/>
              <w:numPr>
                <w:ilvl w:val="0"/>
                <w:numId w:val="8"/>
              </w:numPr>
              <w:ind w:left="29" w:right="176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Распределение доходов между бюджетами бюджетной системы Российской Федерации. </w:t>
            </w:r>
          </w:p>
          <w:p w14:paraId="41325D58" w14:textId="77777777" w:rsidR="002B5719" w:rsidRDefault="00327188">
            <w:pPr>
              <w:ind w:left="29" w:right="17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3. </w:t>
            </w:r>
          </w:p>
          <w:p w14:paraId="4433D9A0" w14:textId="77777777" w:rsidR="002B5719" w:rsidRDefault="00327188">
            <w:pPr>
              <w:pStyle w:val="afff5"/>
              <w:numPr>
                <w:ilvl w:val="0"/>
                <w:numId w:val="9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Особенности исчисления отдельных видов налогов. </w:t>
            </w:r>
          </w:p>
          <w:p w14:paraId="1430B51B" w14:textId="77777777" w:rsidR="002B5719" w:rsidRDefault="00327188">
            <w:pPr>
              <w:pStyle w:val="afff5"/>
              <w:numPr>
                <w:ilvl w:val="0"/>
                <w:numId w:val="9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Особенности исчисления неналоговых доходов и безвозмездных поступлений. </w:t>
            </w:r>
          </w:p>
          <w:p w14:paraId="2BA08874" w14:textId="77777777" w:rsidR="002B5719" w:rsidRDefault="00327188">
            <w:pPr>
              <w:ind w:left="29" w:right="17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4. </w:t>
            </w:r>
          </w:p>
          <w:p w14:paraId="489F9418" w14:textId="77777777" w:rsidR="002B5719" w:rsidRDefault="00327188">
            <w:pPr>
              <w:pStyle w:val="afff5"/>
              <w:numPr>
                <w:ilvl w:val="0"/>
                <w:numId w:val="14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Единый налоговый счет.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2D014146" w14:textId="77777777" w:rsidR="002B5719" w:rsidRDefault="00327188">
            <w:pPr>
              <w:pStyle w:val="afff5"/>
              <w:numPr>
                <w:ilvl w:val="0"/>
                <w:numId w:val="14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Структура доходов федерального, регионального и местных бюджетов. </w:t>
            </w:r>
          </w:p>
          <w:p w14:paraId="2431EB21" w14:textId="77777777" w:rsidR="002B5719" w:rsidRDefault="002B5719">
            <w:pPr>
              <w:pStyle w:val="afff5"/>
              <w:ind w:left="29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A161C85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</w:rPr>
              <w:t>Рекомендуемые источники:</w:t>
            </w:r>
          </w:p>
          <w:p w14:paraId="2D50D164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 1,2,9,10</w:t>
            </w:r>
          </w:p>
          <w:p w14:paraId="107DB037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1277" w:type="dxa"/>
          </w:tcPr>
          <w:p w14:paraId="40DDDB03" w14:textId="77777777" w:rsidR="002B5719" w:rsidRDefault="00327188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2B5719" w14:paraId="21B28399" w14:textId="77777777">
        <w:tc>
          <w:tcPr>
            <w:tcW w:w="2127" w:type="dxa"/>
          </w:tcPr>
          <w:p w14:paraId="07216025" w14:textId="77777777" w:rsidR="002B5719" w:rsidRDefault="003271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Организационно-правовые и методологические основы управления государственными расходами.</w:t>
            </w:r>
          </w:p>
          <w:p w14:paraId="26721973" w14:textId="77777777" w:rsidR="002B5719" w:rsidRDefault="002B5719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6519" w:type="dxa"/>
          </w:tcPr>
          <w:p w14:paraId="0247187D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5.</w:t>
            </w:r>
          </w:p>
          <w:p w14:paraId="7C83205D" w14:textId="77777777" w:rsidR="002B5719" w:rsidRDefault="00327188">
            <w:pPr>
              <w:pStyle w:val="afff5"/>
              <w:numPr>
                <w:ilvl w:val="0"/>
                <w:numId w:val="19"/>
              </w:numPr>
              <w:ind w:left="29" w:firstLine="142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Содержание и состав государственных и муниципальных расходов.</w:t>
            </w:r>
          </w:p>
          <w:p w14:paraId="4D7D8F64" w14:textId="77777777" w:rsidR="002B5719" w:rsidRDefault="00327188">
            <w:pPr>
              <w:pStyle w:val="afff5"/>
              <w:numPr>
                <w:ilvl w:val="0"/>
                <w:numId w:val="19"/>
              </w:numPr>
              <w:ind w:left="29" w:firstLine="142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Субъекты управления, их функции и полномочия. </w:t>
            </w:r>
          </w:p>
          <w:p w14:paraId="64F2C69E" w14:textId="77777777" w:rsidR="002B5719" w:rsidRDefault="00327188">
            <w:pPr>
              <w:pStyle w:val="afff5"/>
              <w:numPr>
                <w:ilvl w:val="0"/>
                <w:numId w:val="19"/>
              </w:numPr>
              <w:ind w:left="29" w:firstLine="142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Участники бюджетного процесса, их бюджетные полномочия.</w:t>
            </w:r>
          </w:p>
          <w:p w14:paraId="50BA8CB0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6.</w:t>
            </w:r>
          </w:p>
          <w:p w14:paraId="1FB42E5B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Бюджетные ограничения и их применение на практике.</w:t>
            </w:r>
          </w:p>
          <w:p w14:paraId="5E631A8B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Система управления налоговыми расходами.</w:t>
            </w:r>
          </w:p>
          <w:p w14:paraId="1AFE3D43" w14:textId="77777777" w:rsidR="002B5719" w:rsidRDefault="002B5719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</w:p>
          <w:p w14:paraId="2680E2FF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7.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  <w:p w14:paraId="39911832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 Расходные обязательства публично-правовых образований и их характеристика.</w:t>
            </w:r>
          </w:p>
          <w:p w14:paraId="0E59FB8D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 Типы и виды расходных обязательств публично-правовых образований, их характеристика.</w:t>
            </w:r>
          </w:p>
          <w:p w14:paraId="2D140B58" w14:textId="77777777" w:rsidR="002B5719" w:rsidRDefault="002B5719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14:paraId="7503EE81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8.</w:t>
            </w:r>
          </w:p>
          <w:p w14:paraId="32E1CC44" w14:textId="77777777" w:rsidR="002B5719" w:rsidRDefault="00327188">
            <w:pPr>
              <w:numPr>
                <w:ilvl w:val="0"/>
                <w:numId w:val="13"/>
              </w:numPr>
              <w:suppressAutoHyphens w:val="0"/>
              <w:ind w:left="29"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Реестры расходных обязательств, их характеристика.</w:t>
            </w:r>
          </w:p>
          <w:p w14:paraId="1B661ADB" w14:textId="77777777" w:rsidR="002B5719" w:rsidRDefault="00327188">
            <w:pPr>
              <w:numPr>
                <w:ilvl w:val="0"/>
                <w:numId w:val="13"/>
              </w:numPr>
              <w:suppressAutoHyphens w:val="0"/>
              <w:ind w:left="29"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Основы и документальное сопровождение исполнения бюджета по расходам.</w:t>
            </w:r>
          </w:p>
          <w:p w14:paraId="37210858" w14:textId="77777777" w:rsidR="002B5719" w:rsidRDefault="002B5719">
            <w:pPr>
              <w:ind w:left="29"/>
              <w:jc w:val="both"/>
              <w:rPr>
                <w:bCs/>
                <w:sz w:val="20"/>
                <w:szCs w:val="20"/>
              </w:rPr>
            </w:pPr>
          </w:p>
          <w:p w14:paraId="0949E812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</w:rPr>
              <w:t>Рекомендуемые источники:</w:t>
            </w:r>
          </w:p>
          <w:p w14:paraId="7358B4AE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 1,3,11,12,14</w:t>
            </w:r>
          </w:p>
          <w:p w14:paraId="2D18759E" w14:textId="77777777" w:rsidR="002B5719" w:rsidRDefault="00327188">
            <w:pPr>
              <w:keepNext/>
              <w:widowControl w:val="0"/>
              <w:ind w:left="29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1277" w:type="dxa"/>
          </w:tcPr>
          <w:p w14:paraId="1E64F25C" w14:textId="77777777" w:rsidR="002B5719" w:rsidRDefault="00327188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Опрос, выполнение ситуационных и тестовых заданий, научная дискуссия</w:t>
            </w:r>
          </w:p>
        </w:tc>
      </w:tr>
      <w:tr w:rsidR="002B5719" w14:paraId="6151C46A" w14:textId="77777777">
        <w:tc>
          <w:tcPr>
            <w:tcW w:w="2127" w:type="dxa"/>
          </w:tcPr>
          <w:p w14:paraId="586F45B2" w14:textId="77777777" w:rsidR="002B5719" w:rsidRDefault="0032718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Классификация расходов бюджетов, порядок ее применения.</w:t>
            </w:r>
          </w:p>
          <w:p w14:paraId="3FD19196" w14:textId="77777777" w:rsidR="002B5719" w:rsidRDefault="002B5719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6519" w:type="dxa"/>
          </w:tcPr>
          <w:p w14:paraId="65CAEBC0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9.</w:t>
            </w:r>
          </w:p>
          <w:p w14:paraId="34C310CC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 Значение и структура классификации расходов бюджетов. </w:t>
            </w:r>
          </w:p>
          <w:p w14:paraId="3A68391A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 Структура кода классификации расходов бюджетов.</w:t>
            </w:r>
          </w:p>
          <w:p w14:paraId="4B636FDD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10.</w:t>
            </w:r>
          </w:p>
          <w:p w14:paraId="40C74DD2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 Применение классификации расходов. </w:t>
            </w:r>
          </w:p>
          <w:p w14:paraId="390157A4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 Особенности использования бюджетной классификации применительно к определенным видам расходов.</w:t>
            </w:r>
          </w:p>
          <w:p w14:paraId="038C0D11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11.</w:t>
            </w:r>
          </w:p>
          <w:p w14:paraId="2EDDFA87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Структура кода целевой статьи. Коды целевых статей приоритетных проектов.</w:t>
            </w:r>
          </w:p>
          <w:p w14:paraId="14E0CD1C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Особенности применения классификации расходов бюджетов к отдельным видам расходов.</w:t>
            </w:r>
          </w:p>
          <w:p w14:paraId="0F296A44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</w:rPr>
              <w:t>Рекомендуемые источники:</w:t>
            </w:r>
          </w:p>
          <w:p w14:paraId="42DE63EE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 1,8,9,16</w:t>
            </w:r>
          </w:p>
          <w:p w14:paraId="68AC8843" w14:textId="77777777" w:rsidR="002B5719" w:rsidRDefault="00327188">
            <w:pPr>
              <w:ind w:left="29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lastRenderedPageBreak/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1277" w:type="dxa"/>
          </w:tcPr>
          <w:p w14:paraId="3DF45446" w14:textId="77777777" w:rsidR="002B5719" w:rsidRDefault="00327188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>Опрос, выполнение ситуационных заданий</w:t>
            </w:r>
          </w:p>
        </w:tc>
      </w:tr>
      <w:tr w:rsidR="002B5719" w14:paraId="7C4742BF" w14:textId="77777777">
        <w:tc>
          <w:tcPr>
            <w:tcW w:w="2127" w:type="dxa"/>
          </w:tcPr>
          <w:p w14:paraId="18E8FF2F" w14:textId="77777777" w:rsidR="002B5719" w:rsidRDefault="003271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Финансовое обеспечение выполнения государственных и муниципальных функций и предоставления государственных услуг.</w:t>
            </w:r>
          </w:p>
          <w:p w14:paraId="3D927E66" w14:textId="77777777" w:rsidR="002B5719" w:rsidRDefault="002B5719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6519" w:type="dxa"/>
          </w:tcPr>
          <w:p w14:paraId="3807DE1B" w14:textId="77777777" w:rsidR="002B5719" w:rsidRDefault="00327188">
            <w:pPr>
              <w:ind w:left="29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12. </w:t>
            </w:r>
          </w:p>
          <w:p w14:paraId="20E07D7D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 Содержание расходов бюджетов бюджетной системы Российской Федерации на оказание государственных и муниципальных услуг.</w:t>
            </w:r>
          </w:p>
          <w:p w14:paraId="5F3AE96B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 Государственное и муниципальное задания в механизме финансового обеспечения государственных и муниципальных услуг.</w:t>
            </w:r>
          </w:p>
          <w:p w14:paraId="721992DF" w14:textId="77777777" w:rsidR="002B5719" w:rsidRDefault="00327188">
            <w:pPr>
              <w:ind w:left="29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13. </w:t>
            </w:r>
          </w:p>
          <w:p w14:paraId="5A246F85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1. Г</w:t>
            </w:r>
            <w:r>
              <w:rPr>
                <w:rFonts w:eastAsia="Calibri"/>
                <w:sz w:val="20"/>
                <w:szCs w:val="20"/>
              </w:rPr>
              <w:t xml:space="preserve">осударственный (муниципальный) социальный заказ, особенности формирования и исполнения. </w:t>
            </w:r>
          </w:p>
          <w:p w14:paraId="42D71A8E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2. Соглашение о финансовом обеспечении затрат, связанных с оказанием государственных (муниципальных) услуг в соответствии с социальным сертификатом. Субсидии юридическим лицам на оплату соглашения о финансовом обеспечении (возмещении) затрат, связанных с оказанием государственных (муниципальных) услуг в соответствии с социальным сертификатом. </w:t>
            </w:r>
          </w:p>
          <w:p w14:paraId="5122A03D" w14:textId="77777777" w:rsidR="002B5719" w:rsidRDefault="00327188">
            <w:pPr>
              <w:ind w:left="29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14. </w:t>
            </w:r>
          </w:p>
          <w:p w14:paraId="386A1828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 Субсидии государственным и муниципальным учреждениям на иные цели, их характеристика.</w:t>
            </w:r>
          </w:p>
          <w:p w14:paraId="592D81C2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 Государственная финансовая поддержка реальных отраслей экономики, особенности управления.</w:t>
            </w:r>
          </w:p>
          <w:p w14:paraId="41D7D767" w14:textId="77777777" w:rsidR="002B5719" w:rsidRDefault="002B5719">
            <w:pPr>
              <w:ind w:left="29"/>
              <w:jc w:val="both"/>
              <w:rPr>
                <w:bCs/>
                <w:sz w:val="20"/>
                <w:szCs w:val="20"/>
              </w:rPr>
            </w:pPr>
          </w:p>
          <w:p w14:paraId="106F61CA" w14:textId="77777777" w:rsidR="002B5719" w:rsidRDefault="00327188">
            <w:pPr>
              <w:ind w:left="29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15. </w:t>
            </w:r>
          </w:p>
          <w:p w14:paraId="1C072DEB" w14:textId="77777777" w:rsidR="002B5719" w:rsidRDefault="00327188">
            <w:pPr>
              <w:ind w:left="2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Дотации на выравнивание бюджетной обеспеченности субъектов Российской Федерации: методика расчета и оценка эффективности.  </w:t>
            </w:r>
          </w:p>
          <w:p w14:paraId="5A79584D" w14:textId="77777777" w:rsidR="002B5719" w:rsidRDefault="00327188">
            <w:pPr>
              <w:ind w:left="2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Особенности управления целевыми межбюджетными трансфертами. </w:t>
            </w:r>
          </w:p>
          <w:p w14:paraId="7C3D6A32" w14:textId="77777777" w:rsidR="002B5719" w:rsidRDefault="002B5719">
            <w:pPr>
              <w:ind w:left="29"/>
              <w:jc w:val="both"/>
              <w:rPr>
                <w:bCs/>
                <w:sz w:val="20"/>
                <w:szCs w:val="20"/>
              </w:rPr>
            </w:pPr>
          </w:p>
          <w:p w14:paraId="5B1FF367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</w:rPr>
              <w:t>Рекомендуемые источники:</w:t>
            </w:r>
          </w:p>
          <w:p w14:paraId="73C99E57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1,6,12,13,16</w:t>
            </w:r>
          </w:p>
          <w:p w14:paraId="18CC6D56" w14:textId="77777777" w:rsidR="002B5719" w:rsidRDefault="00327188">
            <w:pPr>
              <w:ind w:left="29"/>
              <w:jc w:val="both"/>
              <w:rPr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1277" w:type="dxa"/>
          </w:tcPr>
          <w:p w14:paraId="758B4E49" w14:textId="77777777" w:rsidR="002B5719" w:rsidRDefault="00327188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2B5719" w14:paraId="799270E6" w14:textId="77777777">
        <w:trPr>
          <w:trHeight w:val="54"/>
        </w:trPr>
        <w:tc>
          <w:tcPr>
            <w:tcW w:w="2127" w:type="dxa"/>
          </w:tcPr>
          <w:p w14:paraId="54D89FE2" w14:textId="77777777" w:rsidR="002B5719" w:rsidRDefault="00327188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5. Современные инструменты управления государственными доходами 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</w:rPr>
              <w:t>и  расходами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  <w:p w14:paraId="157A7CBE" w14:textId="77777777" w:rsidR="002B5719" w:rsidRDefault="002B571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519" w:type="dxa"/>
          </w:tcPr>
          <w:p w14:paraId="17103E1F" w14:textId="77777777" w:rsidR="002B5719" w:rsidRDefault="00327188">
            <w:pPr>
              <w:ind w:left="29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Занятие 16. </w:t>
            </w:r>
          </w:p>
          <w:p w14:paraId="652BEE78" w14:textId="77777777" w:rsidR="002B5719" w:rsidRDefault="00327188">
            <w:pPr>
              <w:pStyle w:val="afff5"/>
              <w:numPr>
                <w:ilvl w:val="0"/>
                <w:numId w:val="15"/>
              </w:numPr>
              <w:ind w:left="29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Национальные проекты и государственные программы, механизмы их финансового обеспечения.</w:t>
            </w:r>
          </w:p>
          <w:p w14:paraId="61686F2C" w14:textId="77777777" w:rsidR="002B5719" w:rsidRDefault="00327188">
            <w:pPr>
              <w:pStyle w:val="afff5"/>
              <w:numPr>
                <w:ilvl w:val="0"/>
                <w:numId w:val="15"/>
              </w:numPr>
              <w:ind w:left="29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Концепция бережного производства в государственном секторе. </w:t>
            </w:r>
          </w:p>
          <w:p w14:paraId="7E7DD54E" w14:textId="77777777" w:rsidR="002B5719" w:rsidRDefault="00327188">
            <w:pPr>
              <w:ind w:left="29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Занятие 17. </w:t>
            </w:r>
          </w:p>
          <w:p w14:paraId="3C6D07E0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1.Бюджетные риски: понятие, содержание, основы управления. </w:t>
            </w:r>
          </w:p>
          <w:p w14:paraId="3DD3DDA3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2. Оценка управления бюджетными расходами: содержание, методологические подходы, особенности организации. </w:t>
            </w:r>
          </w:p>
          <w:p w14:paraId="03EA9813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3. Анализ информационных систем, применяемых при управлении государственными и муниципальными финансами. </w:t>
            </w:r>
          </w:p>
          <w:p w14:paraId="59D8CCEB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Рекомендуемые источники:</w:t>
            </w:r>
          </w:p>
          <w:p w14:paraId="6D3A402A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из раздела 8: </w:t>
            </w:r>
            <w:r>
              <w:rPr>
                <w:color w:val="000000" w:themeColor="text1"/>
                <w:sz w:val="20"/>
                <w:szCs w:val="20"/>
              </w:rPr>
              <w:t>1,4,5,7,11,15</w:t>
            </w:r>
          </w:p>
          <w:p w14:paraId="6EBC8191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з раздела 9: </w:t>
            </w:r>
            <w:r>
              <w:rPr>
                <w:color w:val="000000" w:themeColor="text1"/>
                <w:sz w:val="20"/>
                <w:szCs w:val="20"/>
              </w:rPr>
              <w:t>1-13</w:t>
            </w:r>
          </w:p>
        </w:tc>
        <w:tc>
          <w:tcPr>
            <w:tcW w:w="1277" w:type="dxa"/>
          </w:tcPr>
          <w:p w14:paraId="50C390AF" w14:textId="77777777" w:rsidR="002B5719" w:rsidRDefault="00327188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Опрос, решение тестовых заданий, выполнение ситуационных заданий, обсуждение дискуссионных вопросов </w:t>
            </w:r>
          </w:p>
        </w:tc>
      </w:tr>
    </w:tbl>
    <w:p w14:paraId="020213E8" w14:textId="77777777" w:rsidR="002B5719" w:rsidRDefault="002B5719">
      <w:pPr>
        <w:widowControl w:val="0"/>
        <w:jc w:val="both"/>
        <w:rPr>
          <w:b/>
          <w:bCs/>
        </w:rPr>
      </w:pPr>
    </w:p>
    <w:p w14:paraId="24C25192" w14:textId="77777777" w:rsidR="002B5719" w:rsidRDefault="00327188">
      <w:pPr>
        <w:pStyle w:val="2"/>
        <w:spacing w:line="360" w:lineRule="auto"/>
        <w:jc w:val="both"/>
      </w:pPr>
      <w:bookmarkStart w:id="29" w:name="_Toc181626324"/>
      <w:bookmarkStart w:id="30" w:name="_Toc13770900"/>
      <w: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</w:p>
    <w:p w14:paraId="4DC020E9" w14:textId="77777777" w:rsidR="002B5719" w:rsidRDefault="00327188">
      <w:pPr>
        <w:keepNext/>
        <w:widowControl w:val="0"/>
        <w:spacing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207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1701"/>
        <w:gridCol w:w="5523"/>
        <w:gridCol w:w="2983"/>
      </w:tblGrid>
      <w:tr w:rsidR="002B5719" w14:paraId="5734145D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BB7770" w14:textId="77777777" w:rsidR="002B5719" w:rsidRDefault="00327188">
            <w:pPr>
              <w:widowControl w:val="0"/>
              <w:jc w:val="center"/>
              <w:rPr>
                <w:b/>
                <w:sz w:val="20"/>
                <w:szCs w:val="20"/>
              </w:rPr>
            </w:pPr>
            <w:bookmarkStart w:id="31" w:name="_Hlk529151187"/>
            <w:bookmarkEnd w:id="31"/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E1FA00" w14:textId="77777777" w:rsidR="002B5719" w:rsidRDefault="0032718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40A491" w14:textId="77777777" w:rsidR="002B5719" w:rsidRDefault="003271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внеаудиторной</w:t>
            </w:r>
          </w:p>
          <w:p w14:paraId="7AF65552" w14:textId="77777777" w:rsidR="002B5719" w:rsidRDefault="0032718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самостоятельной работы</w:t>
            </w:r>
          </w:p>
        </w:tc>
      </w:tr>
      <w:tr w:rsidR="002B5719" w14:paraId="712E5EB0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E0B15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Организационно-правовые и методологические основы управления государственными доходами.</w:t>
            </w:r>
          </w:p>
          <w:p w14:paraId="43FBC932" w14:textId="77777777" w:rsidR="002B5719" w:rsidRDefault="002B57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4F38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Принципы и критерии построения классификации государственных и муниципальных доходов. Методологические основы оценки эффективности фискальных механизмов в Российской Федерации. </w:t>
            </w:r>
          </w:p>
          <w:p w14:paraId="2F85D8D5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обложения прибыли отдельных категорий плательщиков налога на прибыль организаций. Особенности разграничения государственных пошлин, </w:t>
            </w:r>
            <w:proofErr w:type="gramStart"/>
            <w:r>
              <w:rPr>
                <w:sz w:val="20"/>
                <w:szCs w:val="20"/>
              </w:rPr>
              <w:t>административных  платежей</w:t>
            </w:r>
            <w:proofErr w:type="gramEnd"/>
            <w:r>
              <w:rPr>
                <w:sz w:val="20"/>
                <w:szCs w:val="20"/>
              </w:rPr>
              <w:t xml:space="preserve">, штрафных санкций между бюджетами бюджетной </w:t>
            </w:r>
            <w:r>
              <w:rPr>
                <w:sz w:val="20"/>
                <w:szCs w:val="20"/>
              </w:rPr>
              <w:lastRenderedPageBreak/>
              <w:t>системы Российской Федерации.</w:t>
            </w:r>
          </w:p>
          <w:p w14:paraId="3CDC33C7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поступления в бюджет от государственных и негосударственных организаций. </w:t>
            </w:r>
          </w:p>
          <w:p w14:paraId="66BB2F4F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возврата (зачета) излишне уплаченных сумм в бюджет.</w:t>
            </w:r>
          </w:p>
          <w:p w14:paraId="3612D79F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Обзор недостатков и нарушений, выявляемых в ходе анализа бюджета по доходам.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B426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14:paraId="2C99D0ED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14:paraId="23F0D3A4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  <w:p w14:paraId="68F3EF40" w14:textId="50E20F70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Подготовка к </w:t>
            </w:r>
            <w:r w:rsidR="00E54ACC">
              <w:rPr>
                <w:sz w:val="20"/>
                <w:szCs w:val="20"/>
              </w:rPr>
              <w:t>самостоятельной работе</w:t>
            </w:r>
            <w:r>
              <w:rPr>
                <w:sz w:val="20"/>
                <w:szCs w:val="20"/>
              </w:rPr>
              <w:t xml:space="preserve"> по теме.</w:t>
            </w:r>
          </w:p>
        </w:tc>
      </w:tr>
      <w:tr w:rsidR="002B5719" w14:paraId="55825A65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36A1F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Тема 2. Организационно-правовые и методологические основы управления государственными расходами.</w:t>
            </w:r>
          </w:p>
          <w:p w14:paraId="073AD532" w14:textId="77777777" w:rsidR="002B5719" w:rsidRDefault="002B5719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9FE6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Сравнение понятий: государственные и муниципальные расходы, бюджетные ассигнования, предельные объемы бюджетного финансирования.   Реализация принципов эффективного и ответственного управления государственными и муниципальными расходами в Российской Федерации. Влияние государственных и муниципальных расходов на экономический рост. Фактора роста государственных (муниципальных) расходов.  Роль и место государственного финансового контроля (аудита) в системе управления государственными и муниципальными расходами. </w:t>
            </w:r>
          </w:p>
          <w:p w14:paraId="7A30385B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оценки расходных обязательств в рамках «модельного» бюджета. Расходное расписание, порядок составления. Заявка на кассовый расход: значение, содержание и порядок составления. </w:t>
            </w:r>
          </w:p>
          <w:p w14:paraId="26EEFA5D" w14:textId="77777777" w:rsidR="002B5719" w:rsidRDefault="002B57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8CA4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14:paraId="71AB34A9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14:paraId="5010235E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  <w:p w14:paraId="16299D40" w14:textId="7630834B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</w:t>
            </w:r>
            <w:r w:rsidR="00E54ACC">
              <w:rPr>
                <w:sz w:val="20"/>
                <w:szCs w:val="20"/>
              </w:rPr>
              <w:t>самостоятельной работе</w:t>
            </w:r>
            <w:r>
              <w:rPr>
                <w:sz w:val="20"/>
                <w:szCs w:val="20"/>
              </w:rPr>
              <w:t xml:space="preserve"> по теме.</w:t>
            </w:r>
          </w:p>
        </w:tc>
      </w:tr>
      <w:tr w:rsidR="002B5719" w14:paraId="33E2AA73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2ACBC" w14:textId="77777777" w:rsidR="002B5719" w:rsidRDefault="0032718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Классификация расходов бюджетов, порядок ее применения.</w:t>
            </w:r>
          </w:p>
          <w:p w14:paraId="21396C2F" w14:textId="77777777" w:rsidR="002B5719" w:rsidRDefault="002B5719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1048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Сравнительная характеристика функциональных группировок государственных расходов в Российской Федерации и других государствах.  Особенности применения классификации расходов бюджетов в условиях применения программного формата бюджета. Международный опыт построения классификаций расходов бюджетов. Перспективы совершенствования классификации расходов бюджетов.</w:t>
            </w:r>
          </w:p>
          <w:p w14:paraId="71955F63" w14:textId="77777777" w:rsidR="002B5719" w:rsidRDefault="002B57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952E0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14:paraId="6B6D233B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14:paraId="54ED6FB1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опросу и тестированию по теме занятия. </w:t>
            </w:r>
          </w:p>
        </w:tc>
      </w:tr>
      <w:tr w:rsidR="002B5719" w14:paraId="0EE4E01E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1CCC1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Финансовое обеспечение выполнения государственных и муниципальных функций и предоставления государственных услуг.</w:t>
            </w:r>
          </w:p>
          <w:p w14:paraId="5508CCD2" w14:textId="77777777" w:rsidR="002B5719" w:rsidRDefault="002B5719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3C8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Сравнительная характеристика механизма финансового обеспечения государственных и муниципальных услуг, оказываемых бюджетными, автономными и казенными учреждениями.  Преимущества и недостатки сметного финансирования казенных учреждений.  Преимущества и недостатки нормативно-</w:t>
            </w:r>
            <w:proofErr w:type="spellStart"/>
            <w:r>
              <w:rPr>
                <w:sz w:val="20"/>
                <w:szCs w:val="20"/>
              </w:rPr>
              <w:t>подушевого</w:t>
            </w:r>
            <w:proofErr w:type="spellEnd"/>
            <w:r>
              <w:rPr>
                <w:sz w:val="20"/>
                <w:szCs w:val="20"/>
              </w:rPr>
              <w:t xml:space="preserve"> финансирования государственных и муниципальных услуг.  Различия в расчете нормативных затрат на оказание государственных услуги и нормативных затрат на выполнение государственных работ.</w:t>
            </w:r>
          </w:p>
          <w:p w14:paraId="081A744A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соблюдения бюджетного законодательства при предоставлении дотации на выравнивание бюджетной обеспеченности субъектов Российской Федерации дотаций на поддержку мер по обеспечению сбалансированности бюджетов субъектов Российской Федерации. </w:t>
            </w:r>
          </w:p>
          <w:p w14:paraId="79EBEC2F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Анализ соблюдения бюджетного законодательства при предоставлении и использовании субсидии бюджетам субъектов Российской Федерации.</w:t>
            </w:r>
          </w:p>
          <w:p w14:paraId="6AD0B4D8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соблюдения бюджетного законодательства при предоставлении и использовании субвенции бюджетам субъектов Российской Федерации.</w:t>
            </w:r>
          </w:p>
          <w:p w14:paraId="63B6A05A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соблюдения бюджетного законодательства при предоставлении и использовании иных межбюджетных трансфертов бюджетам субъектов Российской Федерации, повышение их эффективности.</w:t>
            </w:r>
          </w:p>
          <w:p w14:paraId="70328D76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Направления повышения эффективности предоставления межбюджетных расходов в Российской Федерации. </w:t>
            </w:r>
          </w:p>
          <w:p w14:paraId="5E69CFDE" w14:textId="77777777" w:rsidR="002B5719" w:rsidRDefault="002B57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855FC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14:paraId="03E77254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14:paraId="6119A275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  <w:p w14:paraId="2F7A4735" w14:textId="696FA052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</w:t>
            </w:r>
            <w:r w:rsidR="00E54ACC">
              <w:rPr>
                <w:sz w:val="20"/>
                <w:szCs w:val="20"/>
              </w:rPr>
              <w:t xml:space="preserve">самостоятельной работе </w:t>
            </w:r>
            <w:r>
              <w:rPr>
                <w:sz w:val="20"/>
                <w:szCs w:val="20"/>
              </w:rPr>
              <w:t xml:space="preserve">по теме. </w:t>
            </w:r>
          </w:p>
          <w:p w14:paraId="010A9AE4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Расчетно-аналитическая работа.</w:t>
            </w:r>
          </w:p>
        </w:tc>
      </w:tr>
      <w:tr w:rsidR="002B5719" w14:paraId="69382A96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696B8" w14:textId="77777777" w:rsidR="002B5719" w:rsidRDefault="00327188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Тема 5. Современные инструменты управления государственны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ми доходами и расходами.</w:t>
            </w:r>
          </w:p>
          <w:p w14:paraId="4981028C" w14:textId="77777777" w:rsidR="002B5719" w:rsidRDefault="002B571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9417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Национальные проекты как инструменты достижения приоритетных национальных целей. Место проектов в системе </w:t>
            </w:r>
            <w:proofErr w:type="spellStart"/>
            <w:r>
              <w:rPr>
                <w:sz w:val="20"/>
                <w:szCs w:val="20"/>
              </w:rPr>
              <w:t>программно</w:t>
            </w:r>
            <w:proofErr w:type="spellEnd"/>
            <w:r>
              <w:rPr>
                <w:sz w:val="20"/>
                <w:szCs w:val="20"/>
              </w:rPr>
              <w:t xml:space="preserve"> – целевого бюджетирования. Интеграция национальных проектов и государственных программ. Основы проектного управления. </w:t>
            </w:r>
          </w:p>
          <w:p w14:paraId="6F7D3163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Государственные программы как инструмент стратегического управления государственными расходами. Правовые и методологические основы формирования и финансового обеспечения государственных программ в Российской Федерации. </w:t>
            </w:r>
          </w:p>
          <w:p w14:paraId="30DC86B2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Повышение открытости и доступности бюджетного процесса для населения, инициативное бюджетирование. </w:t>
            </w:r>
          </w:p>
          <w:p w14:paraId="17282B84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Концепция бережливого производства в государственном секторе. Лучшие практики внедрения бережливого производства в государственном секторе.  </w:t>
            </w:r>
          </w:p>
          <w:p w14:paraId="7B1A1A0D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риски: понятие, содержание, факторы, классификация. Идентификация и оценка бюджетных рисков, методы минимизации бюджетных рисков. Риск-ориентированные подходы при управлении государственными и муниципальными расходами. </w:t>
            </w:r>
          </w:p>
          <w:p w14:paraId="33666048" w14:textId="77777777" w:rsidR="002B5719" w:rsidRDefault="00327188">
            <w:pPr>
              <w:widowControl w:val="0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sz w:val="20"/>
                <w:szCs w:val="20"/>
              </w:rPr>
              <w:t>Оценка эффективности государственных и муниципальных расходов в ходе контрольных и экспертно-аналитических мероприятий.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871DC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14:paraId="0284FE9C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</w:t>
            </w:r>
            <w:r>
              <w:rPr>
                <w:sz w:val="20"/>
                <w:szCs w:val="20"/>
              </w:rPr>
              <w:lastRenderedPageBreak/>
              <w:t xml:space="preserve">обобщение материала. </w:t>
            </w:r>
          </w:p>
          <w:p w14:paraId="4328598C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  <w:p w14:paraId="7E003683" w14:textId="04F7554D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</w:t>
            </w:r>
            <w:r w:rsidR="00E54ACC">
              <w:rPr>
                <w:sz w:val="20"/>
                <w:szCs w:val="20"/>
              </w:rPr>
              <w:t>самостоятельной работе</w:t>
            </w:r>
            <w:r>
              <w:rPr>
                <w:sz w:val="20"/>
                <w:szCs w:val="20"/>
              </w:rPr>
              <w:t xml:space="preserve"> по теме. </w:t>
            </w:r>
          </w:p>
        </w:tc>
      </w:tr>
    </w:tbl>
    <w:p w14:paraId="2AC6A505" w14:textId="77777777" w:rsidR="002B5719" w:rsidRDefault="002B5719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bookmarkStart w:id="32" w:name="_Hlk5291511871"/>
      <w:bookmarkEnd w:id="32"/>
    </w:p>
    <w:p w14:paraId="21B57334" w14:textId="77777777" w:rsidR="002B5719" w:rsidRDefault="00327188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bookmarkStart w:id="33" w:name="_Toc181626325"/>
      <w:r>
        <w:rPr>
          <w:szCs w:val="28"/>
        </w:rPr>
        <w:t>6.2. Перечень вопросов, заданий, тем для подготовки к текущему контролю</w:t>
      </w:r>
      <w:bookmarkEnd w:id="33"/>
      <w:r>
        <w:rPr>
          <w:szCs w:val="28"/>
        </w:rPr>
        <w:t xml:space="preserve"> </w:t>
      </w:r>
    </w:p>
    <w:p w14:paraId="4911692F" w14:textId="77777777" w:rsidR="002B5719" w:rsidRDefault="00327188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bookmarkStart w:id="34" w:name="_Toc181626326"/>
      <w:bookmarkStart w:id="35" w:name="_Toc166519635"/>
      <w:r>
        <w:rPr>
          <w:b w:val="0"/>
          <w:bCs/>
          <w:szCs w:val="28"/>
        </w:rPr>
        <w:t xml:space="preserve">Текущий контроль по дисциплине проводится в форме расчетно-аналитической работы с учетом критериев </w:t>
      </w:r>
      <w:proofErr w:type="spellStart"/>
      <w:r>
        <w:rPr>
          <w:b w:val="0"/>
          <w:bCs/>
          <w:szCs w:val="28"/>
        </w:rPr>
        <w:t>балльно</w:t>
      </w:r>
      <w:proofErr w:type="spellEnd"/>
      <w:r>
        <w:rPr>
          <w:b w:val="0"/>
          <w:bCs/>
          <w:szCs w:val="28"/>
        </w:rPr>
        <w:t>-рейтинговой системы, установленных кафедрой.</w:t>
      </w:r>
      <w:bookmarkEnd w:id="34"/>
      <w:bookmarkEnd w:id="35"/>
      <w:r>
        <w:rPr>
          <w:b w:val="0"/>
          <w:bCs/>
          <w:szCs w:val="28"/>
        </w:rPr>
        <w:t xml:space="preserve"> </w:t>
      </w:r>
    </w:p>
    <w:p w14:paraId="3BFCFB01" w14:textId="6628F4BC" w:rsidR="002B5719" w:rsidRDefault="00327188">
      <w:pPr>
        <w:widowControl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36" w:name="_Toc181626327"/>
      <w:r>
        <w:rPr>
          <w:b/>
          <w:sz w:val="28"/>
          <w:szCs w:val="28"/>
        </w:rPr>
        <w:t xml:space="preserve">6.2.1. Содержание </w:t>
      </w:r>
      <w:proofErr w:type="gramStart"/>
      <w:r w:rsidR="00C77CB8">
        <w:rPr>
          <w:b/>
          <w:sz w:val="28"/>
          <w:szCs w:val="28"/>
        </w:rPr>
        <w:t xml:space="preserve">контрольной </w:t>
      </w:r>
      <w:r>
        <w:rPr>
          <w:b/>
          <w:sz w:val="28"/>
          <w:szCs w:val="28"/>
        </w:rPr>
        <w:t xml:space="preserve"> работы</w:t>
      </w:r>
      <w:proofErr w:type="gramEnd"/>
      <w:r>
        <w:rPr>
          <w:b/>
          <w:sz w:val="28"/>
          <w:szCs w:val="28"/>
        </w:rPr>
        <w:t>:</w:t>
      </w:r>
      <w:bookmarkEnd w:id="36"/>
    </w:p>
    <w:p w14:paraId="7336216A" w14:textId="1C79120F" w:rsidR="002B5719" w:rsidRDefault="00327188">
      <w:pPr>
        <w:pStyle w:val="afff5"/>
        <w:suppressAutoHyphens w:val="0"/>
        <w:ind w:left="709"/>
        <w:contextualSpacing/>
        <w:jc w:val="both"/>
        <w:outlineLvl w:val="1"/>
        <w:rPr>
          <w:b/>
          <w:i/>
          <w:color w:val="000000" w:themeColor="text1"/>
          <w:sz w:val="28"/>
          <w:szCs w:val="28"/>
        </w:rPr>
      </w:pPr>
      <w:bookmarkStart w:id="37" w:name="_Hlk125450064"/>
      <w:bookmarkStart w:id="38" w:name="_Toc13770902"/>
      <w:bookmarkStart w:id="39" w:name="_Toc181626328"/>
      <w:bookmarkStart w:id="40" w:name="_Toc132025057"/>
      <w:bookmarkEnd w:id="37"/>
      <w:bookmarkEnd w:id="38"/>
      <w:r>
        <w:rPr>
          <w:b/>
          <w:i/>
          <w:color w:val="000000" w:themeColor="text1"/>
          <w:sz w:val="28"/>
          <w:szCs w:val="28"/>
        </w:rPr>
        <w:t xml:space="preserve">Задание </w:t>
      </w:r>
      <w:bookmarkEnd w:id="39"/>
      <w:bookmarkEnd w:id="40"/>
    </w:p>
    <w:p w14:paraId="7EACC75B" w14:textId="77777777" w:rsidR="002B5719" w:rsidRDefault="002B5719">
      <w:pPr>
        <w:pStyle w:val="afff5"/>
        <w:ind w:left="858"/>
        <w:rPr>
          <w:color w:val="FF0000"/>
          <w:sz w:val="28"/>
          <w:szCs w:val="28"/>
        </w:rPr>
      </w:pPr>
    </w:p>
    <w:p w14:paraId="4568E4F8" w14:textId="115BFF14" w:rsidR="002B5719" w:rsidRDefault="00327188">
      <w:pPr>
        <w:pStyle w:val="afff5"/>
        <w:spacing w:line="360" w:lineRule="auto"/>
        <w:ind w:left="858"/>
        <w:rPr>
          <w:sz w:val="28"/>
          <w:szCs w:val="28"/>
        </w:rPr>
      </w:pPr>
      <w:r>
        <w:rPr>
          <w:sz w:val="28"/>
          <w:szCs w:val="28"/>
        </w:rPr>
        <w:t xml:space="preserve">В ходе выполнения </w:t>
      </w:r>
      <w:r w:rsidR="00C77CB8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 работы </w:t>
      </w:r>
      <w:r>
        <w:rPr>
          <w:color w:val="000000" w:themeColor="text1"/>
          <w:sz w:val="28"/>
          <w:szCs w:val="28"/>
        </w:rPr>
        <w:t>требуется</w:t>
      </w:r>
      <w:r>
        <w:rPr>
          <w:sz w:val="28"/>
          <w:szCs w:val="28"/>
        </w:rPr>
        <w:t xml:space="preserve">: </w:t>
      </w:r>
    </w:p>
    <w:p w14:paraId="6424E21F" w14:textId="77777777" w:rsidR="002B5719" w:rsidRDefault="00327188">
      <w:pPr>
        <w:pStyle w:val="afff5"/>
        <w:numPr>
          <w:ilvl w:val="0"/>
          <w:numId w:val="10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провести экспертизу расходов бюджетов публично-правовых образований по ведомственному признаку. </w:t>
      </w:r>
    </w:p>
    <w:p w14:paraId="7603ABE8" w14:textId="77777777" w:rsidR="002B5719" w:rsidRDefault="00327188">
      <w:pPr>
        <w:pStyle w:val="afff5"/>
        <w:numPr>
          <w:ilvl w:val="0"/>
          <w:numId w:val="10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представить в форме экспертного заключения на тему </w:t>
      </w:r>
      <w:r>
        <w:rPr>
          <w:color w:val="000000" w:themeColor="text1"/>
          <w:sz w:val="28"/>
          <w:szCs w:val="28"/>
        </w:rPr>
        <w:t>«Оценка эффективности расходов бюджета (с указанием наименования бюджета) по ведомственному признаку»</w:t>
      </w:r>
      <w:r>
        <w:rPr>
          <w:sz w:val="28"/>
          <w:szCs w:val="28"/>
        </w:rPr>
        <w:t>.</w:t>
      </w:r>
    </w:p>
    <w:p w14:paraId="05E6CBA9" w14:textId="77777777" w:rsidR="002B5719" w:rsidRDefault="00327188">
      <w:pPr>
        <w:pStyle w:val="afff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 самостоятельно выбирает главного распорядителя бюджетных средств (далее – ГРБС, ведомство) для проведения экспертизы.</w:t>
      </w:r>
    </w:p>
    <w:p w14:paraId="021FC6EC" w14:textId="2694F398" w:rsidR="002B5719" w:rsidRDefault="00C77CB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Контрольная</w:t>
      </w:r>
      <w:r w:rsidR="00327188">
        <w:rPr>
          <w:rFonts w:eastAsia="Calibri"/>
          <w:sz w:val="28"/>
          <w:szCs w:val="28"/>
          <w:lang w:eastAsia="en-US"/>
        </w:rPr>
        <w:t xml:space="preserve"> работа выполняется </w:t>
      </w:r>
      <w:r w:rsidR="00327188">
        <w:rPr>
          <w:rFonts w:eastAsia="Calibri"/>
          <w:color w:val="000000" w:themeColor="text1"/>
          <w:sz w:val="28"/>
          <w:szCs w:val="28"/>
          <w:lang w:eastAsia="en-US"/>
        </w:rPr>
        <w:t>индивидуально или группой студентов (не более 3 человек)</w:t>
      </w:r>
      <w:r w:rsidR="00327188">
        <w:rPr>
          <w:rFonts w:eastAsia="Calibri"/>
          <w:sz w:val="28"/>
          <w:szCs w:val="28"/>
          <w:lang w:eastAsia="en-US"/>
        </w:rPr>
        <w:t xml:space="preserve"> в письменной форме в сроки, определенные преподавателем.</w:t>
      </w:r>
    </w:p>
    <w:p w14:paraId="181F0BE0" w14:textId="68D4BADA" w:rsidR="002B5719" w:rsidRDefault="0032718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Выполненная и оформленная </w:t>
      </w:r>
      <w:r w:rsidR="00C77CB8">
        <w:rPr>
          <w:rFonts w:eastAsia="Calibri"/>
          <w:sz w:val="28"/>
          <w:szCs w:val="28"/>
          <w:lang w:eastAsia="en-US"/>
        </w:rPr>
        <w:t>контрольная</w:t>
      </w:r>
      <w:r>
        <w:rPr>
          <w:rFonts w:eastAsia="Calibri"/>
          <w:sz w:val="28"/>
          <w:szCs w:val="28"/>
          <w:lang w:eastAsia="en-US"/>
        </w:rPr>
        <w:t xml:space="preserve"> работа сдается для проверки в электронном и печатном виде.</w:t>
      </w:r>
    </w:p>
    <w:p w14:paraId="7A17566F" w14:textId="77777777" w:rsidR="002B5719" w:rsidRDefault="00327188">
      <w:pPr>
        <w:pStyle w:val="afff5"/>
        <w:suppressAutoHyphens w:val="0"/>
        <w:ind w:left="709"/>
        <w:contextualSpacing/>
        <w:jc w:val="both"/>
        <w:outlineLvl w:val="1"/>
        <w:rPr>
          <w:b/>
          <w:i/>
          <w:sz w:val="28"/>
          <w:szCs w:val="28"/>
        </w:rPr>
      </w:pPr>
      <w:bookmarkStart w:id="41" w:name="_Toc181626329"/>
      <w:bookmarkStart w:id="42" w:name="_Toc132025058"/>
      <w:r>
        <w:rPr>
          <w:b/>
          <w:i/>
          <w:sz w:val="28"/>
          <w:szCs w:val="28"/>
        </w:rPr>
        <w:lastRenderedPageBreak/>
        <w:t>Вопросы (направления) анализа расходов бюджета публично-правового образования.</w:t>
      </w:r>
      <w:bookmarkEnd w:id="41"/>
      <w:bookmarkEnd w:id="42"/>
    </w:p>
    <w:p w14:paraId="6C5BCACC" w14:textId="77777777" w:rsidR="002B5719" w:rsidRDefault="002B5719">
      <w:pPr>
        <w:pStyle w:val="afff5"/>
        <w:ind w:left="709"/>
        <w:jc w:val="both"/>
        <w:outlineLvl w:val="1"/>
        <w:rPr>
          <w:b/>
          <w:i/>
          <w:sz w:val="28"/>
          <w:szCs w:val="28"/>
        </w:rPr>
      </w:pPr>
    </w:p>
    <w:p w14:paraId="187FD24C" w14:textId="77777777" w:rsidR="002B5719" w:rsidRDefault="00327188">
      <w:pPr>
        <w:pStyle w:val="afff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анализа рекомендуется рассмотрение следующих вопросов (направлений):</w:t>
      </w:r>
    </w:p>
    <w:p w14:paraId="7AB36D85" w14:textId="77777777" w:rsidR="002B5719" w:rsidRDefault="00327188">
      <w:pPr>
        <w:pStyle w:val="afff5"/>
        <w:numPr>
          <w:ilvl w:val="0"/>
          <w:numId w:val="17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деятельности ГРБС как государственного органа исполнительной власти:</w:t>
      </w:r>
    </w:p>
    <w:p w14:paraId="507D8532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полномочия государственного органа исполнительной власти, цели и задачи деятельности (3-5 направлений), миссия (если имеется);</w:t>
      </w:r>
    </w:p>
    <w:p w14:paraId="7A6BAEFE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участие в государственных программах (далее – ГП), федеральных проектах (указать в каких и в какой роли);</w:t>
      </w:r>
    </w:p>
    <w:p w14:paraId="102552B1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увязка реализуемых ведомством программ с национальными проектами и целями устойчивого развития.</w:t>
      </w:r>
    </w:p>
    <w:p w14:paraId="02E21311" w14:textId="77777777" w:rsidR="002B5719" w:rsidRDefault="00327188">
      <w:pPr>
        <w:pStyle w:val="afff5"/>
        <w:numPr>
          <w:ilvl w:val="0"/>
          <w:numId w:val="17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и оценка эффективности расходов бюджета по ведомственному признаку:</w:t>
      </w:r>
    </w:p>
    <w:p w14:paraId="36022095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(структура и динамика, коэффициент исполнения) расходов бюджета ГРБС за последние 5 лет;</w:t>
      </w:r>
    </w:p>
    <w:p w14:paraId="0AA8D0D2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расходов бюджета на финансовое обеспечение реализации ГП, федеральных проектов и национальных проектов, в реализации которых участвует анализируемое ведомство (за последние 3 года);</w:t>
      </w:r>
    </w:p>
    <w:p w14:paraId="095FC6DC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достижения показателей реализации показателей ГП по которым анализируемое ведомство является ответственным исполнителем (https://ach.gov.ru/audit);</w:t>
      </w:r>
    </w:p>
    <w:p w14:paraId="3A5C8CBC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оценка эффективности расходов бюджета публично-правого образования по ведомственному признаку за последний отчетный период.</w:t>
      </w:r>
    </w:p>
    <w:p w14:paraId="0B8FE596" w14:textId="77777777" w:rsidR="002B5719" w:rsidRDefault="00327188">
      <w:pPr>
        <w:pStyle w:val="afff5"/>
        <w:numPr>
          <w:ilvl w:val="0"/>
          <w:numId w:val="17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нарушений и недостатков, выявленных в ходе контрольных мероприятий органами внутреннего и внешнего государственного финансового контроля в отношении анализируемого ГРБС за последние 5 лет. </w:t>
      </w:r>
    </w:p>
    <w:p w14:paraId="2A676470" w14:textId="77777777" w:rsidR="002B5719" w:rsidRDefault="00327188">
      <w:pPr>
        <w:pStyle w:val="afff5"/>
        <w:numPr>
          <w:ilvl w:val="0"/>
          <w:numId w:val="17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Авторский вывод об эффективности и результативности исполнения расходов ГРБС.</w:t>
      </w:r>
    </w:p>
    <w:p w14:paraId="5B84F853" w14:textId="77777777" w:rsidR="002B5719" w:rsidRDefault="00327188">
      <w:pPr>
        <w:pStyle w:val="1"/>
        <w:ind w:firstLine="709"/>
        <w:jc w:val="both"/>
        <w:rPr>
          <w:b/>
          <w:sz w:val="28"/>
          <w:szCs w:val="28"/>
        </w:rPr>
      </w:pPr>
      <w:bookmarkStart w:id="43" w:name="_Toc13762615"/>
      <w:bookmarkStart w:id="44" w:name="_Toc13770903"/>
      <w:bookmarkStart w:id="45" w:name="_Toc181626330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43"/>
      <w:bookmarkEnd w:id="44"/>
      <w:bookmarkEnd w:id="45"/>
    </w:p>
    <w:p w14:paraId="1737679D" w14:textId="77777777" w:rsidR="002B5719" w:rsidRDefault="00327188">
      <w:pPr>
        <w:pStyle w:val="2"/>
        <w:numPr>
          <w:ilvl w:val="0"/>
          <w:numId w:val="0"/>
        </w:numPr>
        <w:spacing w:line="360" w:lineRule="auto"/>
        <w:ind w:firstLine="709"/>
        <w:jc w:val="both"/>
        <w:rPr>
          <w:b w:val="0"/>
          <w:szCs w:val="28"/>
        </w:rPr>
      </w:pPr>
      <w:bookmarkStart w:id="46" w:name="_Toc166519639"/>
      <w:bookmarkStart w:id="47" w:name="_Toc160627230"/>
      <w:bookmarkStart w:id="48" w:name="_Toc181626331"/>
      <w:r>
        <w:rPr>
          <w:b w:val="0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46"/>
      <w:bookmarkEnd w:id="47"/>
      <w:bookmarkEnd w:id="48"/>
    </w:p>
    <w:p w14:paraId="438EB53F" w14:textId="4E96DADC" w:rsidR="002B5719" w:rsidRDefault="00327188">
      <w:pPr>
        <w:pStyle w:val="2"/>
        <w:numPr>
          <w:ilvl w:val="0"/>
          <w:numId w:val="0"/>
        </w:numPr>
        <w:spacing w:line="360" w:lineRule="auto"/>
        <w:ind w:firstLine="709"/>
        <w:jc w:val="both"/>
        <w:sectPr w:rsidR="002B5719">
          <w:footerReference w:type="default" r:id="rId8"/>
          <w:pgSz w:w="11906" w:h="16838"/>
          <w:pgMar w:top="1134" w:right="851" w:bottom="1134" w:left="1418" w:header="0" w:footer="680" w:gutter="0"/>
          <w:pgNumType w:start="1"/>
          <w:cols w:space="720"/>
          <w:formProt w:val="0"/>
          <w:titlePg/>
          <w:docGrid w:linePitch="360"/>
        </w:sectPr>
      </w:pPr>
      <w:r>
        <w:rPr>
          <w:szCs w:val="28"/>
        </w:rPr>
        <w:t>Типовые контрольные задания, необходимые для оценки индикаторов достижения компетенций, умений и зн</w:t>
      </w:r>
      <w:bookmarkStart w:id="49" w:name="_Toc13762617"/>
      <w:bookmarkStart w:id="50" w:name="_Toc13770905"/>
      <w:bookmarkEnd w:id="49"/>
      <w:bookmarkEnd w:id="50"/>
      <w:r>
        <w:rPr>
          <w:szCs w:val="28"/>
        </w:rPr>
        <w:t>аний</w:t>
      </w:r>
      <w:bookmarkStart w:id="51" w:name="_Toc181626332"/>
      <w:bookmarkStart w:id="52" w:name="_Toc166519640"/>
      <w:bookmarkStart w:id="53" w:name="_Toc160627231"/>
      <w:bookmarkEnd w:id="51"/>
      <w:bookmarkEnd w:id="52"/>
      <w:bookmarkEnd w:id="53"/>
      <w:r>
        <w:rPr>
          <w:szCs w:val="28"/>
        </w:rPr>
        <w:t>.</w:t>
      </w:r>
    </w:p>
    <w:tbl>
      <w:tblPr>
        <w:tblStyle w:val="2a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3542"/>
        <w:gridCol w:w="6806"/>
      </w:tblGrid>
      <w:tr w:rsidR="002B5719" w14:paraId="2A26E55C" w14:textId="77777777" w:rsidTr="005D08DA">
        <w:trPr>
          <w:trHeight w:val="410"/>
        </w:trPr>
        <w:tc>
          <w:tcPr>
            <w:tcW w:w="1560" w:type="dxa"/>
            <w:shd w:val="clear" w:color="auto" w:fill="auto"/>
            <w:vAlign w:val="center"/>
          </w:tcPr>
          <w:p w14:paraId="54CC091A" w14:textId="77777777" w:rsidR="002B5719" w:rsidRDefault="003271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Наименование</w:t>
            </w:r>
          </w:p>
          <w:p w14:paraId="328614C5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компетенции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CD799BD" w14:textId="77777777" w:rsidR="002B5719" w:rsidRDefault="003271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индикаторов</w:t>
            </w:r>
          </w:p>
          <w:p w14:paraId="5631CF23" w14:textId="77777777" w:rsidR="002B5719" w:rsidRDefault="003271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достижения</w:t>
            </w:r>
          </w:p>
          <w:p w14:paraId="4FE445A2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компетенции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0350427B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806" w:type="dxa"/>
            <w:vAlign w:val="center"/>
          </w:tcPr>
          <w:p w14:paraId="39130801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Типовые контрольные задания</w:t>
            </w:r>
          </w:p>
        </w:tc>
      </w:tr>
      <w:tr w:rsidR="005D08DA" w14:paraId="76FFCFEE" w14:textId="77777777" w:rsidTr="005D08DA">
        <w:trPr>
          <w:trHeight w:val="410"/>
        </w:trPr>
        <w:tc>
          <w:tcPr>
            <w:tcW w:w="1560" w:type="dxa"/>
            <w:vMerge w:val="restart"/>
          </w:tcPr>
          <w:p w14:paraId="3139C07B" w14:textId="22E942BB" w:rsidR="005D08DA" w:rsidRDefault="000E0B62" w:rsidP="005D08DA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lang w:eastAsia="ru-RU"/>
              </w:rPr>
              <w:t xml:space="preserve">ПКН-1. </w:t>
            </w:r>
            <w:r w:rsidR="005D08DA" w:rsidRPr="00C77CB8">
              <w:rPr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5D08DA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409" w:type="dxa"/>
          </w:tcPr>
          <w:p w14:paraId="0F9A0228" w14:textId="44065E0F" w:rsidR="005D08DA" w:rsidRDefault="005D08DA" w:rsidP="005D08DA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 w:rsidRPr="00C77CB8">
              <w:rPr>
                <w:lang w:eastAsia="ru-RU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  <w:r w:rsidRPr="00C77CB8">
              <w:rPr>
                <w:color w:val="0D0D0D"/>
                <w:sz w:val="22"/>
                <w:szCs w:val="22"/>
              </w:rPr>
              <w:t>.</w:t>
            </w:r>
          </w:p>
        </w:tc>
        <w:tc>
          <w:tcPr>
            <w:tcW w:w="3542" w:type="dxa"/>
          </w:tcPr>
          <w:p w14:paraId="43534D9A" w14:textId="77777777" w:rsidR="005D08DA" w:rsidRDefault="005D08DA" w:rsidP="005D08D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подходы, методы и инструменты управления государственными доходами и   расходами.</w:t>
            </w:r>
          </w:p>
          <w:p w14:paraId="6DD4D2DA" w14:textId="77777777" w:rsidR="005D08DA" w:rsidRDefault="005D08DA" w:rsidP="005D08D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t xml:space="preserve"> </w:t>
            </w:r>
            <w:r>
              <w:rPr>
                <w:sz w:val="22"/>
                <w:szCs w:val="22"/>
              </w:rPr>
              <w:t>применять в профессиональной деятельности</w:t>
            </w:r>
            <w:r>
              <w:t xml:space="preserve"> </w:t>
            </w:r>
            <w:r>
              <w:rPr>
                <w:sz w:val="22"/>
                <w:szCs w:val="22"/>
              </w:rPr>
              <w:t>методы и инструменты управления государственными доходами и расходами.</w:t>
            </w:r>
          </w:p>
          <w:p w14:paraId="30F374FC" w14:textId="77777777" w:rsidR="005D08DA" w:rsidRDefault="005D08DA" w:rsidP="005D08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6806" w:type="dxa"/>
          </w:tcPr>
          <w:p w14:paraId="06DBABBC" w14:textId="77777777" w:rsidR="005D08DA" w:rsidRDefault="005D08DA" w:rsidP="005D08D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Задание 1. </w:t>
            </w:r>
          </w:p>
          <w:p w14:paraId="34580A03" w14:textId="77777777" w:rsidR="005D08DA" w:rsidRDefault="005D08DA" w:rsidP="005D08D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 основании данных ГИИС «Электронный бюджет» проведите структурно-динамический анализ расходов федерального бюджета на реализацию национальных проектов за последние 5 (пять) отчетных лет. Дайте оценку полноте, равномерности расходов федерального бюджета, а также полноте их освоения. Сравните уровень исполнения бюджета по расходам на национальные проекты и уровень достижения установленных показателей.</w:t>
            </w:r>
          </w:p>
          <w:p w14:paraId="3084F034" w14:textId="77777777" w:rsidR="005D08DA" w:rsidRDefault="005D08DA" w:rsidP="005D08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5D08DA" w14:paraId="446B61DF" w14:textId="77777777" w:rsidTr="005D08DA">
        <w:trPr>
          <w:trHeight w:val="410"/>
        </w:trPr>
        <w:tc>
          <w:tcPr>
            <w:tcW w:w="1560" w:type="dxa"/>
            <w:vMerge/>
          </w:tcPr>
          <w:p w14:paraId="4ED8E3E2" w14:textId="77777777" w:rsidR="005D08DA" w:rsidRDefault="005D08DA" w:rsidP="005D08DA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</w:tcPr>
          <w:p w14:paraId="71AB29D8" w14:textId="482D1EC6" w:rsidR="005D08DA" w:rsidRDefault="005D08DA" w:rsidP="005D08DA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 w:rsidRPr="00C77CB8">
              <w:rPr>
                <w:color w:val="0D0D0D"/>
                <w:sz w:val="22"/>
                <w:szCs w:val="22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542" w:type="dxa"/>
          </w:tcPr>
          <w:p w14:paraId="267FCFA5" w14:textId="77777777" w:rsidR="005D08DA" w:rsidRDefault="005D08DA" w:rsidP="005D08D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принципы и теоретические подходы эффективного управления государственными доходами и расходами.</w:t>
            </w:r>
          </w:p>
          <w:p w14:paraId="66FF34AE" w14:textId="104DB3FA" w:rsidR="005D08DA" w:rsidRDefault="005D08DA" w:rsidP="005D08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обеспечивать эффективное управление государственными доходами и расходами.</w:t>
            </w:r>
          </w:p>
        </w:tc>
        <w:tc>
          <w:tcPr>
            <w:tcW w:w="6806" w:type="dxa"/>
          </w:tcPr>
          <w:p w14:paraId="6794E042" w14:textId="77777777" w:rsidR="005D08DA" w:rsidRDefault="005D08DA" w:rsidP="005D08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Задание 2.</w:t>
            </w:r>
          </w:p>
          <w:p w14:paraId="556C3724" w14:textId="77777777" w:rsidR="005D08DA" w:rsidRDefault="005D08DA" w:rsidP="005D08DA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sz w:val="22"/>
                <w:szCs w:val="22"/>
              </w:rPr>
              <w:t>Разработайте и предложите систему показателей, характеризующих эффективность расходов бюджета в части:</w:t>
            </w:r>
          </w:p>
          <w:p w14:paraId="338C40E3" w14:textId="77777777" w:rsidR="005D08DA" w:rsidRDefault="005D08DA" w:rsidP="005D08DA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- дотаций на выравнивания бюджетной обеспеченности субъектов РФ;</w:t>
            </w:r>
          </w:p>
          <w:p w14:paraId="26A21204" w14:textId="77777777" w:rsidR="005D08DA" w:rsidRDefault="005D08DA" w:rsidP="005D08DA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- субсидий на финансовое обеспечение выполнения государственного задания;</w:t>
            </w:r>
          </w:p>
          <w:p w14:paraId="3299FD38" w14:textId="77777777" w:rsidR="005D08DA" w:rsidRDefault="005D08DA" w:rsidP="005D08DA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sz w:val="22"/>
                <w:szCs w:val="22"/>
              </w:rPr>
              <w:t>- бюджетных инвестиций;</w:t>
            </w:r>
          </w:p>
          <w:p w14:paraId="5894180C" w14:textId="77777777" w:rsidR="005D08DA" w:rsidRDefault="005D08DA" w:rsidP="005D08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</w:rPr>
              <w:t>- расходов на обслуживание государственного долга.</w:t>
            </w:r>
          </w:p>
        </w:tc>
      </w:tr>
      <w:tr w:rsidR="005D08DA" w14:paraId="257888F1" w14:textId="77777777" w:rsidTr="005D08DA">
        <w:trPr>
          <w:trHeight w:val="410"/>
        </w:trPr>
        <w:tc>
          <w:tcPr>
            <w:tcW w:w="1560" w:type="dxa"/>
            <w:vMerge/>
          </w:tcPr>
          <w:p w14:paraId="669675DC" w14:textId="77777777" w:rsidR="005D08DA" w:rsidRDefault="005D08DA" w:rsidP="005D08DA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</w:tcPr>
          <w:p w14:paraId="35346E8F" w14:textId="26D5755A" w:rsidR="005D08DA" w:rsidRDefault="005D08DA" w:rsidP="005D08DA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 w:rsidRPr="00C77CB8">
              <w:rPr>
                <w:color w:val="0D0D0D"/>
                <w:sz w:val="22"/>
                <w:szCs w:val="22"/>
              </w:rPr>
              <w:t xml:space="preserve">3. Грамотно и результативно пользуется российскими и зарубежными источниками научных </w:t>
            </w:r>
            <w:r w:rsidRPr="00C77CB8">
              <w:rPr>
                <w:color w:val="0D0D0D"/>
                <w:sz w:val="22"/>
                <w:szCs w:val="22"/>
              </w:rPr>
              <w:lastRenderedPageBreak/>
              <w:t>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542" w:type="dxa"/>
          </w:tcPr>
          <w:p w14:paraId="381AE65D" w14:textId="77777777" w:rsidR="005D08DA" w:rsidRDefault="005D08DA" w:rsidP="005D08D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Знать: </w:t>
            </w:r>
            <w:r>
              <w:rPr>
                <w:sz w:val="22"/>
                <w:szCs w:val="22"/>
              </w:rPr>
              <w:t xml:space="preserve">теоретические основы и практические подходы к планированию деятельности и ресурсов органов государственной власти. </w:t>
            </w:r>
          </w:p>
          <w:p w14:paraId="1B8BF46B" w14:textId="7B0442A4" w:rsidR="005D08DA" w:rsidRDefault="005D08DA" w:rsidP="005D08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планировать деятельность </w:t>
            </w:r>
            <w:r>
              <w:rPr>
                <w:sz w:val="22"/>
                <w:szCs w:val="22"/>
              </w:rPr>
              <w:lastRenderedPageBreak/>
              <w:t>и ресурсы органов государственной власти на основе эффективного и результативного использования государственных средств.</w:t>
            </w:r>
          </w:p>
        </w:tc>
        <w:tc>
          <w:tcPr>
            <w:tcW w:w="6806" w:type="dxa"/>
          </w:tcPr>
          <w:p w14:paraId="632C6CA2" w14:textId="77777777" w:rsidR="005D08DA" w:rsidRDefault="005D08DA" w:rsidP="005D08DA">
            <w:pPr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lastRenderedPageBreak/>
              <w:t>Задание 3.</w:t>
            </w:r>
          </w:p>
          <w:p w14:paraId="3A5072CC" w14:textId="77777777" w:rsidR="005D08DA" w:rsidRDefault="005D08DA" w:rsidP="005D08DA">
            <w:pPr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</w:p>
          <w:p w14:paraId="3B50BDD2" w14:textId="77777777" w:rsidR="005D08DA" w:rsidRDefault="005D08DA" w:rsidP="005D08D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Финансовым органом субъекта Российской Федерации составлен проект бюджета субъекта Российской Федерации на 2024 год и на плановый период 2025 и 2026 гг., который содержит следующие характеристики на 2024 год:</w:t>
            </w:r>
          </w:p>
          <w:tbl>
            <w:tblPr>
              <w:tblW w:w="6527" w:type="dxa"/>
              <w:tblLayout w:type="fixed"/>
              <w:tblLook w:val="04A0" w:firstRow="1" w:lastRow="0" w:firstColumn="1" w:lastColumn="0" w:noHBand="0" w:noVBand="1"/>
            </w:tblPr>
            <w:tblGrid>
              <w:gridCol w:w="573"/>
              <w:gridCol w:w="4679"/>
              <w:gridCol w:w="1275"/>
            </w:tblGrid>
            <w:tr w:rsidR="005D08DA" w14:paraId="3CF8DA45" w14:textId="77777777">
              <w:trPr>
                <w:trHeight w:val="54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8F0698" w14:textId="77777777" w:rsidR="005D08DA" w:rsidRDefault="005D08DA" w:rsidP="005D08DA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FCBEE0" w14:textId="77777777" w:rsidR="005D08DA" w:rsidRDefault="005D08DA" w:rsidP="005D08DA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33600E" w14:textId="77777777" w:rsidR="005D08DA" w:rsidRDefault="005D08DA" w:rsidP="005D08DA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Сумма, тыс. рублей</w:t>
                  </w:r>
                </w:p>
              </w:tc>
            </w:tr>
            <w:tr w:rsidR="005D08DA" w14:paraId="1A084F5A" w14:textId="77777777">
              <w:trPr>
                <w:trHeight w:val="231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DA5319" w14:textId="77777777" w:rsidR="005D08DA" w:rsidRDefault="005D08DA" w:rsidP="005D08DA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lastRenderedPageBreak/>
                    <w:t xml:space="preserve">1. 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B2AB3E" w14:textId="77777777" w:rsidR="005D08DA" w:rsidRDefault="005D08DA" w:rsidP="005D08DA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Доходы бюджета всего, в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т.ч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60361A" w14:textId="77777777" w:rsidR="005D08DA" w:rsidRDefault="005D08DA" w:rsidP="005D08DA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35 200,0</w:t>
                  </w:r>
                </w:p>
              </w:tc>
            </w:tr>
            <w:tr w:rsidR="005D08DA" w14:paraId="13745BAA" w14:textId="77777777">
              <w:trPr>
                <w:trHeight w:val="231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D8E33F" w14:textId="77777777" w:rsidR="005D08DA" w:rsidRDefault="005D08DA" w:rsidP="005D08DA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1.1.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92C087" w14:textId="77777777" w:rsidR="005D08DA" w:rsidRDefault="005D08DA" w:rsidP="005D08DA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Субвенции из федерального бюджета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F0D050" w14:textId="77777777" w:rsidR="005D08DA" w:rsidRDefault="005D08DA" w:rsidP="005D08DA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3 500,0</w:t>
                  </w:r>
                </w:p>
              </w:tc>
            </w:tr>
            <w:tr w:rsidR="005D08DA" w14:paraId="6DE7F0CE" w14:textId="77777777">
              <w:trPr>
                <w:trHeight w:val="220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ED50FC" w14:textId="77777777" w:rsidR="005D08DA" w:rsidRDefault="005D08DA" w:rsidP="005D08DA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2.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48D7A5" w14:textId="77777777" w:rsidR="005D08DA" w:rsidRDefault="005D08DA" w:rsidP="005D08DA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Расходы бюджета всего, в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т.ч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85B7C5" w14:textId="77777777" w:rsidR="005D08DA" w:rsidRDefault="005D08DA" w:rsidP="005D08DA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33 000,0</w:t>
                  </w:r>
                </w:p>
              </w:tc>
            </w:tr>
            <w:tr w:rsidR="005D08DA" w14:paraId="10A24AB3" w14:textId="77777777">
              <w:trPr>
                <w:trHeight w:val="54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0E12C8" w14:textId="77777777" w:rsidR="005D08DA" w:rsidRDefault="005D08DA" w:rsidP="005D08DA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2.1.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F37DEB" w14:textId="77777777" w:rsidR="005D08DA" w:rsidRDefault="005D08DA" w:rsidP="005D08DA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Расходы на обслуживание государственного долга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324C34" w14:textId="77777777" w:rsidR="005D08DA" w:rsidRDefault="005D08DA" w:rsidP="005D08DA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5 500,0</w:t>
                  </w:r>
                </w:p>
              </w:tc>
            </w:tr>
            <w:tr w:rsidR="005D08DA" w14:paraId="6B464884" w14:textId="77777777">
              <w:trPr>
                <w:trHeight w:val="54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186668" w14:textId="77777777" w:rsidR="005D08DA" w:rsidRDefault="005D08DA" w:rsidP="005D08DA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1D7227" w14:textId="77777777" w:rsidR="005D08DA" w:rsidRDefault="005D08DA" w:rsidP="005D08DA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Источники финансирования дефицита бюджета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B14239" w14:textId="77777777" w:rsidR="005D08DA" w:rsidRDefault="005D08DA" w:rsidP="005D08DA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3 200,0</w:t>
                  </w:r>
                </w:p>
              </w:tc>
            </w:tr>
          </w:tbl>
          <w:p w14:paraId="0258D88F" w14:textId="77777777" w:rsidR="005D08DA" w:rsidRDefault="005D08DA" w:rsidP="005D08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Требуется: проверить соответствие проекта бюджета субъекта Российской Федерации требованиям Бюджетного кодекса Российской Федерации, предъявляемым к уровню расходов на обслуживание государственного долга субъекта Российской Федерации. Сформировать аргументированный вывод.</w:t>
            </w:r>
          </w:p>
        </w:tc>
      </w:tr>
      <w:tr w:rsidR="000E0B62" w14:paraId="194DA290" w14:textId="77777777" w:rsidTr="005D08DA">
        <w:trPr>
          <w:trHeight w:val="410"/>
        </w:trPr>
        <w:tc>
          <w:tcPr>
            <w:tcW w:w="1560" w:type="dxa"/>
            <w:vMerge w:val="restart"/>
          </w:tcPr>
          <w:p w14:paraId="1C2A58BA" w14:textId="41EE0249" w:rsidR="000E0B62" w:rsidRDefault="000E0B62" w:rsidP="000E0B62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 xml:space="preserve">УК-10. </w:t>
            </w:r>
            <w:r w:rsidRPr="00C77CB8">
              <w:rPr>
                <w:lang w:eastAsia="ru-RU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2409" w:type="dxa"/>
          </w:tcPr>
          <w:p w14:paraId="1F9A9384" w14:textId="45D7038A" w:rsidR="000E0B62" w:rsidRDefault="000E0B62" w:rsidP="000E0B62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 w:rsidRPr="00C77CB8">
              <w:rPr>
                <w:lang w:eastAsia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2" w:type="dxa"/>
          </w:tcPr>
          <w:p w14:paraId="3F8112FE" w14:textId="77777777" w:rsidR="000E0B62" w:rsidRPr="005D08DA" w:rsidRDefault="000E0B62" w:rsidP="000E0B62">
            <w:pPr>
              <w:widowControl w:val="0"/>
              <w:tabs>
                <w:tab w:val="left" w:pos="540"/>
              </w:tabs>
              <w:suppressAutoHyphens w:val="0"/>
              <w:contextualSpacing/>
            </w:pPr>
            <w:r w:rsidRPr="005D08DA">
              <w:rPr>
                <w:b/>
              </w:rPr>
              <w:t>Знать:</w:t>
            </w:r>
            <w:r>
              <w:t xml:space="preserve"> </w:t>
            </w:r>
            <w:r w:rsidRPr="005D08DA">
              <w:t>состав и структуру данных и информации, требующихся для решения задач в области общественных финансов</w:t>
            </w:r>
          </w:p>
          <w:p w14:paraId="55C27490" w14:textId="77777777" w:rsidR="000E0B62" w:rsidRPr="005D08DA" w:rsidRDefault="000E0B62" w:rsidP="000E0B62">
            <w:pPr>
              <w:widowControl w:val="0"/>
              <w:tabs>
                <w:tab w:val="left" w:pos="540"/>
              </w:tabs>
              <w:suppressAutoHyphens w:val="0"/>
              <w:contextualSpacing/>
              <w:rPr>
                <w:b/>
              </w:rPr>
            </w:pPr>
            <w:r w:rsidRPr="005D08DA">
              <w:rPr>
                <w:b/>
              </w:rPr>
              <w:t>Уметь:</w:t>
            </w:r>
          </w:p>
          <w:p w14:paraId="65DC52F0" w14:textId="1FFE8D6F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 w:rsidRPr="005D08DA">
              <w:rPr>
                <w:lang w:eastAsia="ru-RU"/>
              </w:rPr>
              <w:t>осуществлять сбор, обработку и интерпретацию данных и информации для решения задач в области общественных финансов</w:t>
            </w:r>
          </w:p>
        </w:tc>
        <w:tc>
          <w:tcPr>
            <w:tcW w:w="6806" w:type="dxa"/>
          </w:tcPr>
          <w:p w14:paraId="5066B9BF" w14:textId="77777777" w:rsidR="000E0B62" w:rsidRDefault="000E0B62" w:rsidP="000E0B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Задание 4.</w:t>
            </w:r>
          </w:p>
          <w:p w14:paraId="0FF0B832" w14:textId="77777777" w:rsidR="000E0B62" w:rsidRDefault="000E0B62" w:rsidP="000E0B62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 соответствии с положениями Бюджетного кодекса Российской Федерации определите суммы налоговых доходов по бюджетам бюджетной системы Российской Федерации.</w:t>
            </w:r>
          </w:p>
          <w:tbl>
            <w:tblPr>
              <w:tblW w:w="6477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3443"/>
              <w:gridCol w:w="1274"/>
              <w:gridCol w:w="568"/>
              <w:gridCol w:w="566"/>
              <w:gridCol w:w="626"/>
            </w:tblGrid>
            <w:tr w:rsidR="000E0B62" w14:paraId="64136A57" w14:textId="77777777">
              <w:trPr>
                <w:trHeight w:val="294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D7078B" w14:textId="77777777" w:rsidR="000E0B62" w:rsidRDefault="000E0B62" w:rsidP="000E0B62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Налог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492DDE" w14:textId="77777777" w:rsidR="000E0B62" w:rsidRDefault="000E0B62" w:rsidP="000E0B62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Сумма, тыс. руб.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719DB4" w14:textId="77777777" w:rsidR="000E0B62" w:rsidRDefault="000E0B62" w:rsidP="000E0B62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ФБ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BBC633" w14:textId="77777777" w:rsidR="000E0B62" w:rsidRDefault="000E0B62" w:rsidP="000E0B62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РБ</w:t>
                  </w: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AF7B21" w14:textId="77777777" w:rsidR="000E0B62" w:rsidRDefault="000E0B62" w:rsidP="000E0B62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МБ</w:t>
                  </w:r>
                </w:p>
              </w:tc>
            </w:tr>
            <w:tr w:rsidR="000E0B62" w14:paraId="3FD524F8" w14:textId="77777777">
              <w:trPr>
                <w:trHeight w:val="231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E38523" w14:textId="77777777" w:rsidR="000E0B62" w:rsidRDefault="000E0B62" w:rsidP="000E0B6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Налог на добавленную стоимость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778161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250 070 674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AB5522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EDCC99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EDBDA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0E0B62" w14:paraId="4834403C" w14:textId="77777777">
              <w:trPr>
                <w:trHeight w:val="113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F811B6" w14:textId="77777777" w:rsidR="000E0B62" w:rsidRDefault="000E0B62" w:rsidP="000E0B6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прибыль организаций, взимаемый по ставке 3%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CC683B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193 692 658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C775AD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FA4A4F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19816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0E0B62" w14:paraId="57D1C509" w14:textId="77777777">
              <w:trPr>
                <w:trHeight w:val="144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911923" w14:textId="77777777" w:rsidR="000E0B62" w:rsidRDefault="000E0B62" w:rsidP="000E0B6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доходы физических лиц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7E174D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313 416 525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50B8AA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C94DD8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BC0327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0E0B62" w14:paraId="3D5F8141" w14:textId="77777777">
              <w:trPr>
                <w:trHeight w:val="160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80CA41" w14:textId="77777777" w:rsidR="000E0B62" w:rsidRDefault="000E0B62" w:rsidP="000E0B6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имущество физических лиц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DBED3D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2 552 057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291DE5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6CA0C6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60A9D0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0E0B62" w14:paraId="2FD40B6A" w14:textId="77777777">
              <w:trPr>
                <w:trHeight w:val="178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EE7BA6" w14:textId="77777777" w:rsidR="000E0B62" w:rsidRDefault="000E0B62" w:rsidP="000E0B6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имущество организаций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0A4B66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15 342 628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FB5576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0A3555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ACD0D2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0E0B62" w14:paraId="4772A8CB" w14:textId="77777777">
              <w:trPr>
                <w:trHeight w:val="194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C6B68C" w14:textId="77777777" w:rsidR="000E0B62" w:rsidRDefault="000E0B62" w:rsidP="000E0B6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Транспортный налог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561F49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14 984 964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FAE1E7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B91F1B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EB0D87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0E0B62" w14:paraId="6CE1A0BF" w14:textId="77777777">
              <w:trPr>
                <w:trHeight w:val="77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C248CB" w14:textId="77777777" w:rsidR="000E0B62" w:rsidRDefault="000E0B62" w:rsidP="000E0B6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игорный бизнес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6F4D70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70 830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FABCA5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23E2A1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BA086A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0E0B62" w14:paraId="6AFF0C42" w14:textId="77777777">
              <w:trPr>
                <w:trHeight w:val="73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E0C237" w14:textId="77777777" w:rsidR="000E0B62" w:rsidRDefault="000E0B62" w:rsidP="000E0B6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Земельный налог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877127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55 667 993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0CAF59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AFBC6D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DC8C4C" w14:textId="77777777" w:rsidR="000E0B62" w:rsidRDefault="000E0B62" w:rsidP="000E0B62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5863936" w14:textId="77777777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0E0B62" w14:paraId="64EE493E" w14:textId="77777777" w:rsidTr="005D08DA">
        <w:trPr>
          <w:trHeight w:val="410"/>
        </w:trPr>
        <w:tc>
          <w:tcPr>
            <w:tcW w:w="1560" w:type="dxa"/>
            <w:vMerge/>
          </w:tcPr>
          <w:p w14:paraId="52622EE6" w14:textId="77777777" w:rsidR="000E0B62" w:rsidRDefault="000E0B62" w:rsidP="000E0B62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</w:tcPr>
          <w:p w14:paraId="11610963" w14:textId="77777777" w:rsidR="000E0B62" w:rsidRDefault="000E0B62" w:rsidP="000E0B62">
            <w:pPr>
              <w:widowControl w:val="0"/>
              <w:tabs>
                <w:tab w:val="left" w:pos="284"/>
              </w:tabs>
              <w:jc w:val="both"/>
              <w:rPr>
                <w:lang w:eastAsia="ru-RU"/>
              </w:rPr>
            </w:pPr>
            <w:r w:rsidRPr="005D08DA">
              <w:rPr>
                <w:lang w:eastAsia="ru-RU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2B1D196" w14:textId="77777777" w:rsidR="000E0B62" w:rsidRDefault="000E0B62" w:rsidP="000E0B62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5D08DA">
              <w:rPr>
                <w:lang w:eastAsia="ru-RU"/>
              </w:rPr>
              <w:t xml:space="preserve">. Формулирует признак классификации, выделяет соответствующие ему группы </w:t>
            </w:r>
            <w:r w:rsidRPr="005D08DA">
              <w:rPr>
                <w:lang w:eastAsia="ru-RU"/>
              </w:rPr>
              <w:lastRenderedPageBreak/>
              <w:t>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AC2514B" w14:textId="77777777" w:rsidR="000E0B62" w:rsidRDefault="000E0B62" w:rsidP="000E0B62">
            <w:pPr>
              <w:widowControl w:val="0"/>
              <w:jc w:val="both"/>
            </w:pPr>
            <w:r>
              <w:rPr>
                <w:lang w:eastAsia="ru-RU"/>
              </w:rPr>
              <w:t>4.</w:t>
            </w:r>
            <w:r>
              <w:t xml:space="preserve">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BB57001" w14:textId="77777777" w:rsidR="000E0B62" w:rsidRDefault="000E0B62" w:rsidP="000E0B62">
            <w:pPr>
              <w:widowControl w:val="0"/>
              <w:jc w:val="both"/>
            </w:pPr>
          </w:p>
          <w:p w14:paraId="1BAE1D6D" w14:textId="5A96B452" w:rsidR="000E0B62" w:rsidRDefault="000E0B62" w:rsidP="000E0B62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t xml:space="preserve">5. Аргументированно и логично представляет свою точку зрения посредством и на основе системного </w:t>
            </w:r>
            <w:r>
              <w:lastRenderedPageBreak/>
              <w:t>описания.</w:t>
            </w:r>
          </w:p>
        </w:tc>
        <w:tc>
          <w:tcPr>
            <w:tcW w:w="3542" w:type="dxa"/>
          </w:tcPr>
          <w:p w14:paraId="6290A573" w14:textId="77777777" w:rsidR="000E0B62" w:rsidRPr="005D08DA" w:rsidRDefault="000E0B62" w:rsidP="000E0B6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Знать: </w:t>
            </w:r>
            <w:r w:rsidRPr="005D08DA">
              <w:rPr>
                <w:sz w:val="22"/>
                <w:szCs w:val="22"/>
              </w:rPr>
              <w:t xml:space="preserve">сущность финансовых явлений и процессов в общественном секторе. </w:t>
            </w:r>
          </w:p>
          <w:p w14:paraId="622809B0" w14:textId="77777777" w:rsidR="000E0B62" w:rsidRPr="005D08DA" w:rsidRDefault="000E0B62" w:rsidP="000E0B6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5D08DA">
              <w:rPr>
                <w:b/>
                <w:sz w:val="22"/>
                <w:szCs w:val="22"/>
              </w:rPr>
              <w:t>Уметь:</w:t>
            </w:r>
          </w:p>
          <w:p w14:paraId="350887C5" w14:textId="77777777" w:rsidR="000E0B62" w:rsidRDefault="000E0B62" w:rsidP="000E0B62">
            <w:pPr>
              <w:widowControl w:val="0"/>
              <w:jc w:val="both"/>
              <w:rPr>
                <w:sz w:val="22"/>
                <w:szCs w:val="22"/>
              </w:rPr>
            </w:pPr>
            <w:r w:rsidRPr="005D08DA">
              <w:rPr>
                <w:sz w:val="22"/>
                <w:szCs w:val="22"/>
              </w:rPr>
              <w:t>выявлять закономерности и изменения финансовых явлений и процессов в общественном секторе.</w:t>
            </w:r>
          </w:p>
          <w:p w14:paraId="234D5A73" w14:textId="77777777" w:rsidR="000E0B62" w:rsidRDefault="000E0B62" w:rsidP="000E0B62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6993A4FF" w14:textId="77777777" w:rsidR="000E0B62" w:rsidRPr="00477477" w:rsidRDefault="000E0B62" w:rsidP="000E0B62">
            <w:pPr>
              <w:tabs>
                <w:tab w:val="left" w:pos="540"/>
              </w:tabs>
              <w:contextualSpacing/>
              <w:rPr>
                <w:i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477477">
              <w:rPr>
                <w:i/>
              </w:rPr>
              <w:t xml:space="preserve">Знать: </w:t>
            </w:r>
          </w:p>
          <w:p w14:paraId="602DC5D1" w14:textId="77777777" w:rsidR="000E0B62" w:rsidRPr="00477477" w:rsidRDefault="000E0B62" w:rsidP="000E0B62">
            <w:pPr>
              <w:tabs>
                <w:tab w:val="left" w:pos="540"/>
              </w:tabs>
              <w:contextualSpacing/>
              <w:rPr>
                <w:iCs/>
              </w:rPr>
            </w:pPr>
            <w:r w:rsidRPr="00477477">
              <w:rPr>
                <w:iCs/>
              </w:rPr>
              <w:t xml:space="preserve">признаки классификации финансовых ресурсов, финансовых операций, финансовых инструментов, </w:t>
            </w:r>
            <w:r w:rsidRPr="00477477">
              <w:rPr>
                <w:iCs/>
              </w:rPr>
              <w:lastRenderedPageBreak/>
              <w:t>методов управления финансами общественного сектора.</w:t>
            </w:r>
          </w:p>
          <w:p w14:paraId="570AD471" w14:textId="77777777" w:rsidR="000E0B62" w:rsidRPr="00477477" w:rsidRDefault="000E0B62" w:rsidP="000E0B62">
            <w:pPr>
              <w:tabs>
                <w:tab w:val="left" w:pos="540"/>
              </w:tabs>
              <w:contextualSpacing/>
              <w:rPr>
                <w:iCs/>
              </w:rPr>
            </w:pPr>
            <w:r w:rsidRPr="00477477">
              <w:rPr>
                <w:i/>
              </w:rPr>
              <w:t>Уметь</w:t>
            </w:r>
            <w:r w:rsidRPr="00477477">
              <w:rPr>
                <w:iCs/>
              </w:rPr>
              <w:t xml:space="preserve">: </w:t>
            </w:r>
          </w:p>
          <w:p w14:paraId="5584D402" w14:textId="77777777" w:rsidR="000E0B62" w:rsidRDefault="000E0B62" w:rsidP="000E0B62">
            <w:pPr>
              <w:widowControl w:val="0"/>
              <w:jc w:val="both"/>
              <w:rPr>
                <w:sz w:val="22"/>
                <w:szCs w:val="22"/>
              </w:rPr>
            </w:pPr>
            <w:r w:rsidRPr="00477477">
              <w:rPr>
                <w:iCs/>
              </w:rPr>
              <w:t>относить финансовые ресурсы, финансовые операции, финансовые инструменты, методы управления финансами общественного сектора к классификационным группам.</w:t>
            </w:r>
          </w:p>
          <w:p w14:paraId="63C62C36" w14:textId="77777777" w:rsidR="000E0B62" w:rsidRPr="005D08DA" w:rsidRDefault="000E0B62" w:rsidP="000E0B62">
            <w:pPr>
              <w:rPr>
                <w:sz w:val="22"/>
                <w:szCs w:val="22"/>
              </w:rPr>
            </w:pPr>
          </w:p>
          <w:p w14:paraId="449B0B81" w14:textId="77777777" w:rsidR="000E0B62" w:rsidRPr="005D08DA" w:rsidRDefault="000E0B62" w:rsidP="000E0B62">
            <w:pPr>
              <w:rPr>
                <w:sz w:val="22"/>
                <w:szCs w:val="22"/>
              </w:rPr>
            </w:pPr>
          </w:p>
          <w:p w14:paraId="0B151F52" w14:textId="77777777" w:rsidR="000E0B62" w:rsidRPr="005D08DA" w:rsidRDefault="000E0B62" w:rsidP="000E0B62">
            <w:pPr>
              <w:rPr>
                <w:sz w:val="22"/>
                <w:szCs w:val="22"/>
              </w:rPr>
            </w:pPr>
          </w:p>
          <w:p w14:paraId="445F3CE5" w14:textId="77777777" w:rsidR="000E0B62" w:rsidRDefault="000E0B62" w:rsidP="000E0B62">
            <w:pPr>
              <w:rPr>
                <w:sz w:val="22"/>
                <w:szCs w:val="22"/>
              </w:rPr>
            </w:pPr>
          </w:p>
          <w:p w14:paraId="14AFE833" w14:textId="77777777" w:rsidR="000E0B62" w:rsidRDefault="000E0B62" w:rsidP="000E0B62">
            <w:pPr>
              <w:tabs>
                <w:tab w:val="left" w:pos="540"/>
              </w:tabs>
              <w:contextualSpacing/>
              <w:rPr>
                <w:iCs/>
              </w:rPr>
            </w:pPr>
            <w:r w:rsidRPr="00477477">
              <w:rPr>
                <w:i/>
              </w:rPr>
              <w:t>Знать</w:t>
            </w:r>
            <w:r w:rsidRPr="00E52D6B">
              <w:rPr>
                <w:iCs/>
              </w:rPr>
              <w:t xml:space="preserve">: </w:t>
            </w:r>
          </w:p>
          <w:p w14:paraId="3B6B992F" w14:textId="77777777" w:rsidR="000E0B62" w:rsidRPr="00E52D6B" w:rsidRDefault="000E0B62" w:rsidP="000E0B62">
            <w:pPr>
              <w:tabs>
                <w:tab w:val="left" w:pos="540"/>
              </w:tabs>
              <w:contextualSpacing/>
              <w:rPr>
                <w:iCs/>
              </w:rPr>
            </w:pPr>
            <w:r w:rsidRPr="00E52D6B">
              <w:rPr>
                <w:iCs/>
              </w:rPr>
              <w:t>подходы и приемы к формированию и обоснованию собственных суждений</w:t>
            </w:r>
            <w:r>
              <w:rPr>
                <w:iCs/>
              </w:rPr>
              <w:t xml:space="preserve"> по вопросам </w:t>
            </w:r>
            <w:r w:rsidRPr="00E52D6B">
              <w:rPr>
                <w:iCs/>
              </w:rPr>
              <w:t>финансов общественного сектора.</w:t>
            </w:r>
          </w:p>
          <w:p w14:paraId="29E083CE" w14:textId="77777777" w:rsidR="000E0B62" w:rsidRDefault="000E0B62" w:rsidP="000E0B62">
            <w:pPr>
              <w:tabs>
                <w:tab w:val="left" w:pos="540"/>
              </w:tabs>
              <w:contextualSpacing/>
              <w:rPr>
                <w:iCs/>
              </w:rPr>
            </w:pPr>
            <w:r w:rsidRPr="00477477">
              <w:rPr>
                <w:i/>
              </w:rPr>
              <w:t>Уметь</w:t>
            </w:r>
            <w:r w:rsidRPr="00E52D6B">
              <w:rPr>
                <w:iCs/>
              </w:rPr>
              <w:t xml:space="preserve">: </w:t>
            </w:r>
          </w:p>
          <w:p w14:paraId="252D469C" w14:textId="77777777" w:rsidR="000E0B62" w:rsidRDefault="000E0B62" w:rsidP="000E0B62">
            <w:pPr>
              <w:rPr>
                <w:iCs/>
              </w:rPr>
            </w:pPr>
            <w:r w:rsidRPr="00477477">
              <w:rPr>
                <w:iCs/>
              </w:rPr>
              <w:t>формировать и обосновывать собственные суждения по вопросам финансов общественного сектора, давать аргументированную оценку суждений других участников деятельности.</w:t>
            </w:r>
          </w:p>
          <w:p w14:paraId="54FAA12B" w14:textId="77777777" w:rsidR="000E0B62" w:rsidRPr="009778E9" w:rsidRDefault="000E0B62" w:rsidP="000E0B62">
            <w:r w:rsidRPr="009778E9">
              <w:rPr>
                <w:i/>
                <w:iCs/>
              </w:rPr>
              <w:t>Знать</w:t>
            </w:r>
            <w:r w:rsidRPr="009778E9">
              <w:t>:</w:t>
            </w:r>
          </w:p>
          <w:p w14:paraId="2E05C7F0" w14:textId="77777777" w:rsidR="000E0B62" w:rsidRPr="009778E9" w:rsidRDefault="000E0B62" w:rsidP="000E0B62">
            <w:r w:rsidRPr="009778E9">
              <w:rPr>
                <w:shd w:val="clear" w:color="auto" w:fill="FFFFFF"/>
              </w:rPr>
              <w:t>методический инструментарий обобщения и систематизации экономической, финансовой, управленческой информации, характеризующей финансы общественного сектора</w:t>
            </w:r>
          </w:p>
          <w:p w14:paraId="2ED40972" w14:textId="77777777" w:rsidR="000E0B62" w:rsidRPr="009778E9" w:rsidRDefault="000E0B62" w:rsidP="000E0B62">
            <w:r w:rsidRPr="009778E9">
              <w:rPr>
                <w:i/>
                <w:iCs/>
              </w:rPr>
              <w:lastRenderedPageBreak/>
              <w:t>Уметь</w:t>
            </w:r>
            <w:r w:rsidRPr="009778E9">
              <w:t>:</w:t>
            </w:r>
          </w:p>
          <w:p w14:paraId="743D6430" w14:textId="177B2A4A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 w:rsidRPr="009778E9">
              <w:rPr>
                <w:shd w:val="clear" w:color="auto" w:fill="FFFFFF"/>
              </w:rPr>
              <w:t>структурировать и интерпретировать информацию, обосновать авторскую позицию</w:t>
            </w:r>
            <w:r w:rsidRPr="009778E9">
              <w:t>, представлять результаты анализа и оценки в различных формах</w:t>
            </w:r>
            <w:r>
              <w:t>.</w:t>
            </w:r>
          </w:p>
        </w:tc>
        <w:tc>
          <w:tcPr>
            <w:tcW w:w="6806" w:type="dxa"/>
          </w:tcPr>
          <w:p w14:paraId="6FA675B8" w14:textId="77777777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</w:p>
          <w:p w14:paraId="723968A4" w14:textId="5FB9A2C6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Задание 5.</w:t>
            </w:r>
          </w:p>
          <w:p w14:paraId="1F70484D" w14:textId="77777777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Проанализируйте материалы статьи </w:t>
            </w:r>
            <w:proofErr w:type="spellStart"/>
            <w:r>
              <w:rPr>
                <w:rFonts w:eastAsia="Calibri"/>
                <w:sz w:val="22"/>
                <w:szCs w:val="22"/>
              </w:rPr>
              <w:t>Тарарышкиной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И.С., Тюрина М.И. «Проблемы и вызовы при внедрении цифрового рубля в Российской Федерации» (https://cyberleninka.ru/article/n/problemy-i-vyzovy-pri-vnedrenii-tsifrovogo-rublya-v-rossiyskoy-federatsii/viewer) и дайте оценку представленному материалу в части вызовов, связанных с внедрение цифрового рубля в Российской Федерации.</w:t>
            </w:r>
          </w:p>
          <w:p w14:paraId="31927B07" w14:textId="77777777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14:paraId="704A2E35" w14:textId="77777777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</w:p>
          <w:p w14:paraId="4052C6A7" w14:textId="77777777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</w:p>
          <w:p w14:paraId="585F7ED9" w14:textId="77777777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</w:p>
          <w:p w14:paraId="5B869934" w14:textId="288D8622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Задание 6.</w:t>
            </w:r>
          </w:p>
          <w:p w14:paraId="55B03BAD" w14:textId="77777777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2"/>
                <w:szCs w:val="22"/>
              </w:rPr>
              <w:t xml:space="preserve">На основании критического осмысления материалов статьи Е.П. Федоровой «Роль государства в решении проблем развития </w:t>
            </w:r>
            <w:r>
              <w:rPr>
                <w:rFonts w:eastAsia="Calibri"/>
                <w:sz w:val="22"/>
                <w:szCs w:val="22"/>
              </w:rPr>
              <w:lastRenderedPageBreak/>
              <w:t>«зеленого» финансирования» (</w:t>
            </w:r>
            <w:hyperlink r:id="rId9">
              <w:r>
                <w:rPr>
                  <w:rFonts w:eastAsia="Calibri"/>
                  <w:sz w:val="22"/>
                  <w:szCs w:val="22"/>
                </w:rPr>
                <w:t>https://www.finjournal-nifi.ru/images/FILES/Journal/Archive/2020/4/statii/03_4_2020_v12.pdf</w:t>
              </w:r>
            </w:hyperlink>
            <w:r>
              <w:rPr>
                <w:rFonts w:eastAsia="Calibri"/>
                <w:sz w:val="22"/>
                <w:szCs w:val="22"/>
              </w:rPr>
              <w:t>) сделайте аргументированный вывод о перспективах развития «зеленого» финансирования в Российской Федерации. Какие проблемы можно выделить? Какие пути решения можно предложить?</w:t>
            </w:r>
          </w:p>
        </w:tc>
      </w:tr>
      <w:tr w:rsidR="000E0B62" w14:paraId="15ACB1D2" w14:textId="77777777" w:rsidTr="005D08DA">
        <w:trPr>
          <w:trHeight w:val="410"/>
        </w:trPr>
        <w:tc>
          <w:tcPr>
            <w:tcW w:w="1560" w:type="dxa"/>
          </w:tcPr>
          <w:p w14:paraId="7D2A80AF" w14:textId="09A4BEEE" w:rsidR="000E0B62" w:rsidRDefault="000E0B62" w:rsidP="000E0B62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lang w:eastAsia="ru-RU"/>
              </w:rPr>
              <w:lastRenderedPageBreak/>
              <w:t xml:space="preserve">ПКП-3. </w:t>
            </w:r>
            <w:r w:rsidRPr="005D08DA">
              <w:rPr>
                <w:rFonts w:eastAsia="Calibri"/>
                <w:color w:val="000000"/>
                <w:lang w:eastAsia="ru-RU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 w:rsidRPr="005D08DA">
              <w:rPr>
                <w:color w:val="000000"/>
                <w:lang w:eastAsia="ja-JP"/>
              </w:rPr>
              <w:t xml:space="preserve">общественными, корпоративными и личными </w:t>
            </w:r>
            <w:r w:rsidRPr="005D08DA">
              <w:rPr>
                <w:rFonts w:eastAsia="Calibri"/>
                <w:color w:val="000000"/>
                <w:lang w:eastAsia="ru-RU"/>
              </w:rPr>
              <w:t>финансами</w:t>
            </w:r>
          </w:p>
        </w:tc>
        <w:tc>
          <w:tcPr>
            <w:tcW w:w="2409" w:type="dxa"/>
          </w:tcPr>
          <w:p w14:paraId="7C79BF1D" w14:textId="77777777" w:rsidR="000E0B62" w:rsidRDefault="000E0B62" w:rsidP="000E0B62">
            <w:pPr>
              <w:widowControl w:val="0"/>
              <w:tabs>
                <w:tab w:val="left" w:pos="284"/>
              </w:tabs>
              <w:jc w:val="both"/>
            </w:pPr>
            <w:r w:rsidRPr="005D08DA">
              <w:rPr>
                <w:color w:val="000000"/>
                <w:lang w:eastAsia="ja-JP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 w:rsidRPr="005D08DA">
              <w:rPr>
                <w:rFonts w:eastAsia="Calibri"/>
                <w:color w:val="000000"/>
                <w:lang w:eastAsia="ja-JP"/>
              </w:rPr>
              <w:t>.</w:t>
            </w:r>
          </w:p>
          <w:p w14:paraId="65A5B2BE" w14:textId="77777777" w:rsidR="000E0B62" w:rsidRDefault="000E0B62" w:rsidP="000E0B62">
            <w:pPr>
              <w:widowControl w:val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2. О</w:t>
            </w:r>
            <w:r>
              <w:rPr>
                <w:color w:val="000000" w:themeColor="text1"/>
              </w:rPr>
              <w:t>ценивает состояние финансов и финансовых активов публично-правовых образований, корпораций и домашних хозяйств.</w:t>
            </w:r>
          </w:p>
          <w:p w14:paraId="20C722EE" w14:textId="77777777" w:rsidR="000E0B62" w:rsidRDefault="000E0B62" w:rsidP="000E0B62"/>
          <w:p w14:paraId="60D9DC32" w14:textId="77777777" w:rsidR="000E0B62" w:rsidRDefault="000E0B62" w:rsidP="000E0B62">
            <w:pPr>
              <w:widowControl w:val="0"/>
              <w:tabs>
                <w:tab w:val="left" w:pos="284"/>
              </w:tabs>
              <w:jc w:val="both"/>
              <w:rPr>
                <w:color w:val="000000"/>
                <w:lang w:eastAsia="ja-JP"/>
              </w:rPr>
            </w:pPr>
            <w:r w:rsidRPr="005D08DA">
              <w:rPr>
                <w:color w:val="000000"/>
                <w:lang w:eastAsia="ja-JP"/>
              </w:rPr>
              <w:t xml:space="preserve">3.Обосновывает направления развития общественных, корпоративных и личных финансов и совершенствования управления </w:t>
            </w:r>
            <w:r w:rsidRPr="005D08DA">
              <w:rPr>
                <w:color w:val="000000"/>
                <w:lang w:eastAsia="ja-JP"/>
              </w:rPr>
              <w:lastRenderedPageBreak/>
              <w:t>финансовыми активами публично-правовых образований, корпораций и домашних хозяйств.</w:t>
            </w:r>
          </w:p>
          <w:p w14:paraId="2D6BD0DD" w14:textId="77777777" w:rsidR="000E0B62" w:rsidRDefault="000E0B62" w:rsidP="000E0B62">
            <w:pPr>
              <w:widowControl w:val="0"/>
              <w:tabs>
                <w:tab w:val="left" w:pos="284"/>
              </w:tabs>
              <w:jc w:val="both"/>
              <w:rPr>
                <w:color w:val="000000"/>
                <w:lang w:eastAsia="ja-JP"/>
              </w:rPr>
            </w:pPr>
          </w:p>
          <w:p w14:paraId="6297BEA5" w14:textId="1BB29787" w:rsidR="000E0B62" w:rsidRPr="005D08DA" w:rsidRDefault="000E0B62" w:rsidP="000E0B62">
            <w:pPr>
              <w:widowControl w:val="0"/>
              <w:tabs>
                <w:tab w:val="left" w:pos="284"/>
              </w:tabs>
              <w:jc w:val="both"/>
            </w:pPr>
          </w:p>
        </w:tc>
        <w:tc>
          <w:tcPr>
            <w:tcW w:w="3542" w:type="dxa"/>
          </w:tcPr>
          <w:p w14:paraId="485D5FDA" w14:textId="77777777" w:rsidR="000E0B62" w:rsidRPr="005D08DA" w:rsidRDefault="000E0B62" w:rsidP="000E0B62">
            <w:pPr>
              <w:widowControl w:val="0"/>
              <w:suppressAutoHyphens w:val="0"/>
              <w:rPr>
                <w:rFonts w:eastAsia="MS Mincho"/>
                <w:b/>
                <w:color w:val="000000"/>
                <w:lang w:eastAsia="ja-JP"/>
              </w:rPr>
            </w:pPr>
            <w:r w:rsidRPr="005D08DA">
              <w:rPr>
                <w:rFonts w:eastAsia="MS Mincho"/>
                <w:b/>
                <w:color w:val="000000"/>
                <w:lang w:eastAsia="ja-JP"/>
              </w:rPr>
              <w:lastRenderedPageBreak/>
              <w:t xml:space="preserve">Знать: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>способы отображения результатов анализа финансовой информации</w:t>
            </w:r>
          </w:p>
          <w:p w14:paraId="4132FAEC" w14:textId="77777777" w:rsidR="000E0B62" w:rsidRPr="005D08DA" w:rsidRDefault="000E0B62" w:rsidP="000E0B62">
            <w:pPr>
              <w:widowControl w:val="0"/>
              <w:rPr>
                <w:rFonts w:eastAsia="MS Mincho"/>
                <w:color w:val="000000"/>
                <w:lang w:eastAsia="ja-JP"/>
              </w:rPr>
            </w:pPr>
          </w:p>
          <w:p w14:paraId="5BD10992" w14:textId="77777777" w:rsidR="000E0B62" w:rsidRDefault="000E0B62" w:rsidP="000E0B62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5D08DA">
              <w:rPr>
                <w:rFonts w:eastAsia="MS Mincho"/>
                <w:b/>
                <w:color w:val="000000"/>
                <w:lang w:eastAsia="ja-JP"/>
              </w:rPr>
              <w:t xml:space="preserve">Уметь: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  <w:p w14:paraId="7D691E12" w14:textId="77777777" w:rsidR="000E0B62" w:rsidRPr="005D08DA" w:rsidRDefault="000E0B62" w:rsidP="000E0B62">
            <w:pPr>
              <w:widowControl w:val="0"/>
              <w:suppressAutoHyphens w:val="0"/>
              <w:rPr>
                <w:color w:val="000000"/>
                <w:lang w:eastAsia="ja-JP"/>
              </w:rPr>
            </w:pPr>
            <w:r w:rsidRPr="005D08DA">
              <w:rPr>
                <w:rFonts w:eastAsia="MS Mincho"/>
                <w:b/>
                <w:color w:val="000000"/>
                <w:lang w:eastAsia="ja-JP"/>
              </w:rPr>
              <w:t xml:space="preserve">Знать: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 xml:space="preserve">подходы к оценке состояния </w:t>
            </w:r>
            <w:r w:rsidRPr="005D08DA">
              <w:rPr>
                <w:color w:val="000000"/>
                <w:lang w:eastAsia="ja-JP"/>
              </w:rPr>
              <w:t>финансов и финансовых активов публично-правовых образований, корпораций и домашних хозяйств.</w:t>
            </w:r>
          </w:p>
          <w:p w14:paraId="44B3984B" w14:textId="77777777" w:rsidR="000E0B62" w:rsidRPr="005D08DA" w:rsidRDefault="000E0B62" w:rsidP="000E0B62">
            <w:pPr>
              <w:widowControl w:val="0"/>
              <w:suppressAutoHyphens w:val="0"/>
              <w:rPr>
                <w:color w:val="000000"/>
                <w:lang w:eastAsia="ja-JP"/>
              </w:rPr>
            </w:pPr>
          </w:p>
          <w:p w14:paraId="38E6438C" w14:textId="77777777" w:rsidR="000E0B62" w:rsidRDefault="000E0B62" w:rsidP="000E0B62">
            <w:pPr>
              <w:rPr>
                <w:sz w:val="22"/>
                <w:szCs w:val="22"/>
              </w:rPr>
            </w:pPr>
            <w:r w:rsidRPr="005D08DA">
              <w:rPr>
                <w:b/>
                <w:bCs/>
                <w:color w:val="000000"/>
                <w:lang w:eastAsia="ja-JP"/>
              </w:rPr>
              <w:t>Уметь</w:t>
            </w:r>
            <w:r w:rsidRPr="005D08DA">
              <w:rPr>
                <w:color w:val="000000"/>
                <w:lang w:eastAsia="ja-JP"/>
              </w:rPr>
              <w:t xml:space="preserve">: применять информационно-аналитические системы для оценки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 xml:space="preserve">состояния </w:t>
            </w:r>
            <w:r w:rsidRPr="005D08DA">
              <w:rPr>
                <w:color w:val="000000"/>
                <w:lang w:eastAsia="ja-JP"/>
              </w:rPr>
              <w:t>финансов и финансовых активов публично-правовых образований, корпораций и домашних хозяйств</w:t>
            </w:r>
          </w:p>
          <w:p w14:paraId="74BA2494" w14:textId="77777777" w:rsidR="000E0B62" w:rsidRDefault="000E0B62" w:rsidP="000E0B62">
            <w:pPr>
              <w:rPr>
                <w:sz w:val="22"/>
                <w:szCs w:val="22"/>
              </w:rPr>
            </w:pPr>
          </w:p>
          <w:p w14:paraId="241A2FFD" w14:textId="77777777" w:rsidR="000E0B62" w:rsidRPr="005D08DA" w:rsidRDefault="000E0B62" w:rsidP="000E0B62">
            <w:pPr>
              <w:widowControl w:val="0"/>
              <w:suppressAutoHyphens w:val="0"/>
              <w:rPr>
                <w:rFonts w:eastAsia="MS Mincho"/>
                <w:bCs/>
                <w:color w:val="000000"/>
                <w:lang w:eastAsia="ja-JP"/>
              </w:rPr>
            </w:pPr>
            <w:r w:rsidRPr="005D08DA">
              <w:rPr>
                <w:rFonts w:eastAsia="MS Mincho"/>
                <w:b/>
                <w:color w:val="000000"/>
                <w:lang w:eastAsia="ja-JP"/>
              </w:rPr>
              <w:t xml:space="preserve">Знать: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>способы отображения финансовых данных.</w:t>
            </w:r>
          </w:p>
          <w:p w14:paraId="1BAFB7E2" w14:textId="77777777" w:rsidR="000E0B62" w:rsidRPr="005D08DA" w:rsidRDefault="000E0B62" w:rsidP="000E0B62">
            <w:pPr>
              <w:widowControl w:val="0"/>
              <w:rPr>
                <w:rFonts w:eastAsia="MS Mincho"/>
                <w:color w:val="000000"/>
                <w:lang w:eastAsia="ja-JP"/>
              </w:rPr>
            </w:pPr>
          </w:p>
          <w:p w14:paraId="7279B08E" w14:textId="3F2E0AB4" w:rsidR="000E0B62" w:rsidRDefault="000E0B62" w:rsidP="000E0B62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5D08DA">
              <w:rPr>
                <w:rFonts w:eastAsia="MS Mincho"/>
                <w:b/>
                <w:color w:val="000000"/>
                <w:lang w:eastAsia="ja-JP"/>
              </w:rPr>
              <w:t xml:space="preserve">Уметь: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t xml:space="preserve">разрабатывать </w:t>
            </w:r>
            <w:r w:rsidRPr="005D08DA">
              <w:rPr>
                <w:rFonts w:eastAsia="MS Mincho"/>
                <w:bCs/>
                <w:color w:val="000000"/>
                <w:lang w:eastAsia="ja-JP"/>
              </w:rPr>
              <w:lastRenderedPageBreak/>
              <w:t>аналитические отчеты.</w:t>
            </w:r>
          </w:p>
        </w:tc>
        <w:tc>
          <w:tcPr>
            <w:tcW w:w="6806" w:type="dxa"/>
          </w:tcPr>
          <w:p w14:paraId="41773803" w14:textId="261FBDF0" w:rsidR="000E0B62" w:rsidRDefault="000E0B62" w:rsidP="000E0B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0E0B62">
              <w:rPr>
                <w:rFonts w:eastAsia="MS Mincho"/>
                <w:b/>
                <w:i/>
                <w:color w:val="000000" w:themeColor="text1"/>
              </w:rPr>
              <w:lastRenderedPageBreak/>
              <w:t>Задание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выгрузить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открытые данные с сайтов муниципальных образований, преобразовать источник в плоскую таблицу. Построить аналитический отчет</w:t>
            </w:r>
          </w:p>
          <w:p w14:paraId="069F5FD7" w14:textId="77777777" w:rsidR="000E0B62" w:rsidRPr="000E0B62" w:rsidRDefault="000E0B62" w:rsidP="000E0B62">
            <w:pPr>
              <w:rPr>
                <w:rFonts w:eastAsia="Calibri"/>
                <w:sz w:val="20"/>
                <w:szCs w:val="20"/>
              </w:rPr>
            </w:pPr>
          </w:p>
          <w:p w14:paraId="2AC6717C" w14:textId="15E3890E" w:rsidR="000E0B62" w:rsidRDefault="000E0B62" w:rsidP="000E0B62">
            <w:pPr>
              <w:rPr>
                <w:rFonts w:eastAsia="Calibri"/>
                <w:sz w:val="20"/>
                <w:szCs w:val="20"/>
              </w:rPr>
            </w:pPr>
          </w:p>
          <w:p w14:paraId="550D9F33" w14:textId="0A97C958" w:rsidR="000E0B62" w:rsidRPr="000E0B62" w:rsidRDefault="000E0B62" w:rsidP="000E0B62">
            <w:pPr>
              <w:rPr>
                <w:rFonts w:eastAsia="Calibri"/>
                <w:sz w:val="20"/>
                <w:szCs w:val="20"/>
              </w:rPr>
            </w:pPr>
            <w:r w:rsidRPr="000E0B62">
              <w:rPr>
                <w:rFonts w:eastAsia="MS Mincho"/>
                <w:b/>
                <w:i/>
                <w:color w:val="000000" w:themeColor="text1"/>
              </w:rPr>
              <w:t>Задание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 xml:space="preserve">выгрузить открытые данные с сайта Минфина, преобразовать источник в плоскую таблицу. Построить </w:t>
            </w:r>
            <w:proofErr w:type="spellStart"/>
            <w:r>
              <w:rPr>
                <w:rFonts w:eastAsia="MS Mincho"/>
                <w:bCs/>
                <w:color w:val="000000" w:themeColor="text1"/>
              </w:rPr>
              <w:t>дашборд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 по исполнению бюджетов на различные нужды.</w:t>
            </w:r>
          </w:p>
        </w:tc>
      </w:tr>
    </w:tbl>
    <w:p w14:paraId="247CB0DB" w14:textId="77777777" w:rsidR="002B5719" w:rsidRDefault="002B5719">
      <w:pPr>
        <w:rPr>
          <w:highlight w:val="yellow"/>
        </w:rPr>
        <w:sectPr w:rsidR="002B5719">
          <w:footerReference w:type="default" r:id="rId10"/>
          <w:pgSz w:w="16838" w:h="11906" w:orient="landscape"/>
          <w:pgMar w:top="1418" w:right="1134" w:bottom="851" w:left="1134" w:header="0" w:footer="680" w:gutter="0"/>
          <w:cols w:space="720"/>
          <w:formProt w:val="0"/>
          <w:docGrid w:linePitch="360"/>
        </w:sectPr>
      </w:pPr>
    </w:p>
    <w:p w14:paraId="5E999986" w14:textId="77777777" w:rsidR="002B5719" w:rsidRDefault="00327188">
      <w:pPr>
        <w:pStyle w:val="2"/>
        <w:spacing w:line="360" w:lineRule="auto"/>
        <w:ind w:firstLine="709"/>
        <w:jc w:val="left"/>
        <w:rPr>
          <w:i/>
          <w:szCs w:val="28"/>
        </w:rPr>
      </w:pPr>
      <w:bookmarkStart w:id="54" w:name="_Toc181626333"/>
      <w:bookmarkStart w:id="55" w:name="_Toc160627232"/>
      <w:r>
        <w:rPr>
          <w:i/>
          <w:szCs w:val="28"/>
        </w:rPr>
        <w:lastRenderedPageBreak/>
        <w:t>Примерный перечень вопросов для подготовки к зачету.</w:t>
      </w:r>
      <w:bookmarkEnd w:id="54"/>
      <w:bookmarkEnd w:id="55"/>
    </w:p>
    <w:p w14:paraId="45A38CF6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bookmarkStart w:id="56" w:name="_Toc13770909"/>
      <w:bookmarkStart w:id="57" w:name="_Toc13762619"/>
      <w:r>
        <w:rPr>
          <w:sz w:val="28"/>
          <w:szCs w:val="28"/>
        </w:rPr>
        <w:t xml:space="preserve">Классификация доходов бюджета, особенности формирования доходной базы бюджетов. </w:t>
      </w:r>
    </w:p>
    <w:p w14:paraId="2E6386B2" w14:textId="77777777" w:rsidR="002B5719" w:rsidRDefault="00327188">
      <w:pPr>
        <w:pStyle w:val="afff5"/>
        <w:numPr>
          <w:ilvl w:val="0"/>
          <w:numId w:val="18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Неналоговые доходы, особенности их регламентации и администрирования. </w:t>
      </w:r>
    </w:p>
    <w:p w14:paraId="3B331F86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 xml:space="preserve">Бюджетная классификация по доходам и расходам, особенности применения. </w:t>
      </w:r>
    </w:p>
    <w:p w14:paraId="334D2EBF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 xml:space="preserve">Система исполнения бюджета по доходам. Порядок распределения и учета поступлений между бюджетами бюджетной системы Российской Федерации. </w:t>
      </w:r>
    </w:p>
    <w:p w14:paraId="330731C6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</w:pPr>
      <w:r>
        <w:rPr>
          <w:sz w:val="28"/>
          <w:szCs w:val="28"/>
          <w:lang w:val="x-none"/>
        </w:rPr>
        <w:t>Содержание и назначение государственных расходов.</w:t>
      </w:r>
      <w:r>
        <w:rPr>
          <w:sz w:val="28"/>
          <w:szCs w:val="28"/>
        </w:rPr>
        <w:t xml:space="preserve"> Формы, правовое регулирование государственных расходов.</w:t>
      </w:r>
    </w:p>
    <w:p w14:paraId="360D5159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</w:pPr>
      <w:r>
        <w:rPr>
          <w:sz w:val="28"/>
          <w:szCs w:val="28"/>
        </w:rPr>
        <w:t>Нормативные требования и ограничения к расходам бюджетов бюджетной системы Российской Федерации.</w:t>
      </w:r>
    </w:p>
    <w:p w14:paraId="37F683B2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after="200"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Управление государственными расходами: понятие, принципы, направления совершенствования. </w:t>
      </w:r>
    </w:p>
    <w:p w14:paraId="07271EA1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after="200" w:line="276" w:lineRule="auto"/>
        <w:ind w:left="0" w:firstLine="709"/>
        <w:contextualSpacing/>
        <w:jc w:val="both"/>
      </w:pPr>
      <w:r>
        <w:rPr>
          <w:sz w:val="28"/>
          <w:szCs w:val="28"/>
        </w:rPr>
        <w:t>Субъекты управления государственными расходами, их функции.</w:t>
      </w:r>
    </w:p>
    <w:p w14:paraId="02CECD99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after="200"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Налоговые расходы бюджета: содержание, виды, оценка эффективности. </w:t>
      </w:r>
    </w:p>
    <w:p w14:paraId="52B22885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Реестр расходных обязательств, его назначение, виды, структура. </w:t>
      </w:r>
    </w:p>
    <w:p w14:paraId="17C94A2B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position w:val="3"/>
          <w:sz w:val="28"/>
          <w:szCs w:val="28"/>
        </w:rPr>
        <w:t>Государственные программы: содержание, система управления, оценка эффективности реализации государственных программ.</w:t>
      </w:r>
    </w:p>
    <w:p w14:paraId="202F018E" w14:textId="77777777" w:rsidR="002B5719" w:rsidRDefault="00327188">
      <w:pPr>
        <w:pStyle w:val="aff5"/>
        <w:numPr>
          <w:ilvl w:val="0"/>
          <w:numId w:val="18"/>
        </w:numPr>
        <w:suppressAutoHyphens w:val="0"/>
        <w:spacing w:line="276" w:lineRule="auto"/>
        <w:ind w:left="0" w:firstLine="709"/>
        <w:textAlignment w:val="baseline"/>
        <w:rPr>
          <w:szCs w:val="28"/>
        </w:rPr>
      </w:pPr>
      <w:r>
        <w:rPr>
          <w:szCs w:val="28"/>
        </w:rPr>
        <w:t xml:space="preserve">Назначение дотации на выравнивание бюджетной обеспеченности бюджетов субъектов Российской Федерации, порядок и методика расчета и распределения. </w:t>
      </w:r>
    </w:p>
    <w:p w14:paraId="465B6553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outlineLvl w:val="0"/>
        <w:rPr>
          <w:sz w:val="28"/>
          <w:szCs w:val="28"/>
        </w:rPr>
      </w:pPr>
      <w:bookmarkStart w:id="58" w:name="_Toc181626334"/>
      <w:bookmarkStart w:id="59" w:name="_Toc166519642"/>
      <w:r>
        <w:rPr>
          <w:sz w:val="28"/>
          <w:szCs w:val="28"/>
        </w:rPr>
        <w:t>Назначение дотации на поддержку мер по обеспечению сбалансированности бюджетов субъектов Российской Федерации, порядок и методика расчета и распределения.</w:t>
      </w:r>
      <w:bookmarkEnd w:id="58"/>
      <w:bookmarkEnd w:id="59"/>
    </w:p>
    <w:p w14:paraId="3B4AF898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бюджетам субъектов Российской Федерации из федерального бюджета, методика расчета и условия предоставления.</w:t>
      </w:r>
    </w:p>
    <w:p w14:paraId="462FB815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Субвенции бюджетам субъектов Российской Федерации, методика их расчета и порядок предоставления.</w:t>
      </w:r>
    </w:p>
    <w:p w14:paraId="2FB5E7CE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>Финансовое обеспечение выполнения государственного задания на оказание государственных (муниципальных) услуг: характеристика и отличие от финансового обеспечения государственного социального заказа в социальной сфере.</w:t>
      </w:r>
    </w:p>
    <w:p w14:paraId="708A8C12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position w:val="3"/>
          <w:sz w:val="28"/>
          <w:szCs w:val="28"/>
        </w:rPr>
        <w:t>Субсидии государственным и муниципальным учреждениям на иные цели, их виды, особенности предоставления.</w:t>
      </w:r>
    </w:p>
    <w:p w14:paraId="0E2C7E43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lastRenderedPageBreak/>
        <w:t xml:space="preserve">Соглашение о финансовом обеспечении затрат, связанных с оказанием государственных (муниципальных) услуг в соответствии с социальным сертификатом. Субсидии юридическим лицам на оплату соглашения о финансовом обеспечении (возмещении) затрат, связанных с оказанием государственных (муниципальных) услуг в соответствии с социальным сертификатом. </w:t>
      </w:r>
    </w:p>
    <w:p w14:paraId="5BF47D38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 xml:space="preserve">Договор об оказании государственных услуг в социальной сфере, субсидия юридическим лицам на его оплату. </w:t>
      </w:r>
    </w:p>
    <w:p w14:paraId="4D74C5FA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Бюджетные инвестиции, их содержание и виды, критерии оценки эффективности бюджетных инвестиций.</w:t>
      </w:r>
    </w:p>
    <w:p w14:paraId="13DBF299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и формы расходов бюджетов бюджетной системы Российской Федерации на государственную и муниципальную поддержку коммерческих организаций производственных отраслей экономики.</w:t>
      </w:r>
      <w:r>
        <w:rPr>
          <w:color w:val="000000"/>
          <w:sz w:val="28"/>
          <w:szCs w:val="28"/>
        </w:rPr>
        <w:t xml:space="preserve"> </w:t>
      </w:r>
    </w:p>
    <w:p w14:paraId="77F684D6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осуществление капитальных вложений в объекты государственной собственности, особенности организации.</w:t>
      </w:r>
    </w:p>
    <w:p w14:paraId="4752FADB" w14:textId="77777777" w:rsidR="002B5719" w:rsidRDefault="00327188">
      <w:pPr>
        <w:pStyle w:val="afff5"/>
        <w:numPr>
          <w:ilvl w:val="0"/>
          <w:numId w:val="18"/>
        </w:numPr>
        <w:tabs>
          <w:tab w:val="left" w:pos="851"/>
        </w:tabs>
        <w:suppressAutoHyphens w:val="0"/>
        <w:spacing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Основы управления бюджетными рисками. Методы оценки и минимизации бюджетных рисков. </w:t>
      </w:r>
    </w:p>
    <w:p w14:paraId="556E79CD" w14:textId="77777777" w:rsidR="002B5719" w:rsidRDefault="00327188">
      <w:pPr>
        <w:pStyle w:val="afff5"/>
        <w:numPr>
          <w:ilvl w:val="0"/>
          <w:numId w:val="18"/>
        </w:numPr>
        <w:tabs>
          <w:tab w:val="left" w:pos="851"/>
        </w:tabs>
        <w:suppressAutoHyphens w:val="0"/>
        <w:spacing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Обзор бюджетных расходов как инструмент управления государственными и муниципальными расходами. </w:t>
      </w:r>
    </w:p>
    <w:p w14:paraId="0A4389F0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бережного производства в государственном секторе. </w:t>
      </w:r>
    </w:p>
    <w:p w14:paraId="5C0F7535" w14:textId="77777777" w:rsidR="002B5719" w:rsidRDefault="002B5719">
      <w:pPr>
        <w:pStyle w:val="afff5"/>
        <w:tabs>
          <w:tab w:val="left" w:pos="851"/>
        </w:tabs>
        <w:ind w:left="709"/>
        <w:contextualSpacing/>
        <w:jc w:val="both"/>
      </w:pPr>
    </w:p>
    <w:p w14:paraId="581054DC" w14:textId="77777777" w:rsidR="002B5719" w:rsidRDefault="00327188">
      <w:pPr>
        <w:pStyle w:val="1"/>
        <w:ind w:firstLine="709"/>
        <w:jc w:val="both"/>
        <w:rPr>
          <w:b/>
          <w:sz w:val="28"/>
          <w:szCs w:val="28"/>
        </w:rPr>
      </w:pPr>
      <w:bookmarkStart w:id="60" w:name="_Toc181626335"/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56"/>
      <w:bookmarkEnd w:id="57"/>
      <w:bookmarkEnd w:id="60"/>
    </w:p>
    <w:p w14:paraId="05945743" w14:textId="77777777" w:rsidR="002B5719" w:rsidRDefault="00327188">
      <w:pPr>
        <w:pStyle w:val="2"/>
        <w:spacing w:line="360" w:lineRule="auto"/>
        <w:ind w:firstLine="709"/>
        <w:jc w:val="left"/>
        <w:rPr>
          <w:bCs/>
          <w:iCs/>
        </w:rPr>
      </w:pPr>
      <w:bookmarkStart w:id="61" w:name="_Toc181626336"/>
      <w:bookmarkStart w:id="62" w:name="_Toc166519644"/>
      <w:bookmarkStart w:id="63" w:name="_Toc160627234"/>
      <w:bookmarkStart w:id="64" w:name="_Toc13762620"/>
      <w:bookmarkStart w:id="65" w:name="_Toc13770910"/>
      <w:r>
        <w:rPr>
          <w:bCs/>
          <w:iCs/>
        </w:rPr>
        <w:t>8.1. Нормативные правовые акты</w:t>
      </w:r>
      <w:bookmarkEnd w:id="61"/>
      <w:bookmarkEnd w:id="62"/>
      <w:bookmarkEnd w:id="63"/>
      <w:bookmarkEnd w:id="64"/>
      <w:bookmarkEnd w:id="65"/>
    </w:p>
    <w:p w14:paraId="26E468ED" w14:textId="77777777" w:rsidR="002B5719" w:rsidRDefault="00327188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Федерации.</w:t>
      </w:r>
    </w:p>
    <w:p w14:paraId="239A1FCB" w14:textId="77777777" w:rsidR="002B5719" w:rsidRDefault="00327188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Налоговый кодекс Российской Федерации (в двух частях). </w:t>
      </w:r>
    </w:p>
    <w:p w14:paraId="6AC28476" w14:textId="77777777" w:rsidR="002B5719" w:rsidRDefault="00866A21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hyperlink r:id="rId11">
        <w:r w:rsidR="00327188">
          <w:rPr>
            <w:sz w:val="28"/>
            <w:szCs w:val="28"/>
          </w:rPr>
          <w:t>Постановление Правительства РФ от 12.04.2019 № 439 «Об утверждении Правил формирования перечня налоговых расходов Российской Федерации  и оценки налоговых расходов Российской Федерации».</w:t>
        </w:r>
      </w:hyperlink>
    </w:p>
    <w:p w14:paraId="43609B47" w14:textId="77777777" w:rsidR="002B5719" w:rsidRDefault="00866A21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hyperlink r:id="rId12">
        <w:r w:rsidR="00327188">
          <w:rPr>
            <w:sz w:val="28"/>
            <w:szCs w:val="28"/>
          </w:rPr>
          <w:t>Постановление Правительства РФ от 26.05.2021 № 786 «О системе управления государственными программами Российской Федерации».</w:t>
        </w:r>
      </w:hyperlink>
    </w:p>
    <w:p w14:paraId="6C31C8A9" w14:textId="77777777" w:rsidR="002B5719" w:rsidRDefault="00327188">
      <w:pPr>
        <w:pStyle w:val="afff5"/>
        <w:numPr>
          <w:ilvl w:val="0"/>
          <w:numId w:val="6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от </w:t>
      </w:r>
      <w:proofErr w:type="gramStart"/>
      <w:r>
        <w:rPr>
          <w:sz w:val="28"/>
          <w:szCs w:val="28"/>
        </w:rPr>
        <w:t>31.10.2018  №</w:t>
      </w:r>
      <w:proofErr w:type="gramEnd"/>
      <w:r>
        <w:rPr>
          <w:sz w:val="28"/>
          <w:szCs w:val="28"/>
        </w:rPr>
        <w:t xml:space="preserve"> 1288 «Об организации проектной деятельности в Правительстве Российской Федерации».</w:t>
      </w:r>
    </w:p>
    <w:p w14:paraId="4CEBDB61" w14:textId="77777777" w:rsidR="002B5719" w:rsidRDefault="00327188">
      <w:pPr>
        <w:pStyle w:val="afff5"/>
        <w:numPr>
          <w:ilvl w:val="0"/>
          <w:numId w:val="6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Постановление Правительства Российской Федерации от 26.06.2015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</w:t>
      </w:r>
      <w:proofErr w:type="gramStart"/>
      <w:r>
        <w:rPr>
          <w:sz w:val="28"/>
          <w:szCs w:val="28"/>
        </w:rPr>
        <w:t>и  финансового</w:t>
      </w:r>
      <w:proofErr w:type="gramEnd"/>
      <w:r>
        <w:rPr>
          <w:sz w:val="28"/>
          <w:szCs w:val="28"/>
        </w:rPr>
        <w:t xml:space="preserve"> обеспечения выполнения государственного задания».</w:t>
      </w:r>
    </w:p>
    <w:p w14:paraId="0F4BE5F1" w14:textId="77777777" w:rsidR="002B5719" w:rsidRDefault="00327188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31.01.2019 № 117-р «Об утверждении Концепции повышения эффективности бюджетных расходов в 2019-2024 гг.».</w:t>
      </w:r>
    </w:p>
    <w:p w14:paraId="6DC10FE3" w14:textId="77777777" w:rsidR="002B5719" w:rsidRDefault="00327188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29.11.2019 № 209н «Об утверждении Порядка применения классификации операций сектора государственного управления».</w:t>
      </w:r>
    </w:p>
    <w:p w14:paraId="25CDE79F" w14:textId="7D25AC4A" w:rsidR="00D31625" w:rsidRPr="00D31625" w:rsidRDefault="00327188" w:rsidP="00D31625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Министерства финансов Российской Федерации о Порядке формирования и применения кодов бюджетной классификации Российской Федерации, их структуре и принципах назначения на очередной финансовый год и плановый период. </w:t>
      </w:r>
    </w:p>
    <w:p w14:paraId="673B7994" w14:textId="77777777" w:rsidR="00D31625" w:rsidRDefault="00D31625" w:rsidP="00D31625">
      <w:pPr>
        <w:tabs>
          <w:tab w:val="left" w:pos="360"/>
        </w:tabs>
        <w:spacing w:before="120" w:after="120"/>
        <w:ind w:left="720"/>
        <w:jc w:val="center"/>
        <w:outlineLvl w:val="1"/>
        <w:rPr>
          <w:b/>
          <w:bCs/>
          <w:sz w:val="28"/>
          <w:szCs w:val="28"/>
        </w:rPr>
      </w:pPr>
      <w:bookmarkStart w:id="66" w:name="_Toc181626337"/>
      <w:bookmarkStart w:id="67" w:name="_Toc165919784"/>
      <w:bookmarkStart w:id="68" w:name="_Toc166519645"/>
      <w:r>
        <w:rPr>
          <w:b/>
          <w:bCs/>
          <w:sz w:val="28"/>
          <w:szCs w:val="28"/>
        </w:rPr>
        <w:t>Рекомендуемая литература</w:t>
      </w:r>
      <w:bookmarkEnd w:id="66"/>
      <w:bookmarkEnd w:id="67"/>
      <w:bookmarkEnd w:id="68"/>
    </w:p>
    <w:p w14:paraId="02715F35" w14:textId="300C0D3A" w:rsidR="00D31625" w:rsidRPr="00D31625" w:rsidRDefault="00D31625" w:rsidP="00D31625">
      <w:pPr>
        <w:spacing w:line="360" w:lineRule="auto"/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основная:</w:t>
      </w:r>
    </w:p>
    <w:p w14:paraId="4A8DE8AD" w14:textId="77777777" w:rsidR="00D31625" w:rsidRDefault="00327188" w:rsidP="00D31625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31625">
        <w:rPr>
          <w:color w:val="000000"/>
          <w:sz w:val="28"/>
          <w:szCs w:val="28"/>
        </w:rPr>
        <w:t xml:space="preserve">Налоги и налоговая система Российской Федерации: учебник для вузов / Л.И. Гончаренко [и др.]; отв. Ред. Л.И. Гончаренко.  – </w:t>
      </w:r>
      <w:r w:rsidR="00796C35" w:rsidRPr="00D31625">
        <w:rPr>
          <w:color w:val="000000"/>
          <w:sz w:val="28"/>
          <w:szCs w:val="28"/>
        </w:rPr>
        <w:t>4</w:t>
      </w:r>
      <w:r w:rsidRPr="00D31625">
        <w:rPr>
          <w:color w:val="000000"/>
          <w:sz w:val="28"/>
          <w:szCs w:val="28"/>
        </w:rPr>
        <w:t xml:space="preserve">-е изд., </w:t>
      </w:r>
      <w:proofErr w:type="spellStart"/>
      <w:r w:rsidRPr="00D31625">
        <w:rPr>
          <w:color w:val="000000"/>
          <w:sz w:val="28"/>
          <w:szCs w:val="28"/>
        </w:rPr>
        <w:t>перераб</w:t>
      </w:r>
      <w:proofErr w:type="spellEnd"/>
      <w:proofErr w:type="gramStart"/>
      <w:r w:rsidRPr="00D31625">
        <w:rPr>
          <w:color w:val="000000"/>
          <w:sz w:val="28"/>
          <w:szCs w:val="28"/>
        </w:rPr>
        <w:t>.</w:t>
      </w:r>
      <w:proofErr w:type="gramEnd"/>
      <w:r w:rsidRPr="00D31625">
        <w:rPr>
          <w:color w:val="000000"/>
          <w:sz w:val="28"/>
          <w:szCs w:val="28"/>
        </w:rPr>
        <w:t xml:space="preserve"> и доп. – Москва: </w:t>
      </w:r>
      <w:proofErr w:type="spellStart"/>
      <w:r w:rsidRPr="00D31625">
        <w:rPr>
          <w:color w:val="000000"/>
          <w:sz w:val="28"/>
          <w:szCs w:val="28"/>
        </w:rPr>
        <w:t>Юрайт</w:t>
      </w:r>
      <w:proofErr w:type="spellEnd"/>
      <w:r w:rsidRPr="00D31625">
        <w:rPr>
          <w:color w:val="000000"/>
          <w:sz w:val="28"/>
          <w:szCs w:val="28"/>
        </w:rPr>
        <w:t>, 202</w:t>
      </w:r>
      <w:r w:rsidR="00796C35" w:rsidRPr="00D31625">
        <w:rPr>
          <w:color w:val="000000"/>
          <w:sz w:val="28"/>
          <w:szCs w:val="28"/>
        </w:rPr>
        <w:t>4</w:t>
      </w:r>
      <w:r w:rsidRPr="00D31625">
        <w:rPr>
          <w:color w:val="000000"/>
          <w:sz w:val="28"/>
          <w:szCs w:val="28"/>
        </w:rPr>
        <w:t>. – 4</w:t>
      </w:r>
      <w:r w:rsidR="00796C35" w:rsidRPr="00D31625">
        <w:rPr>
          <w:color w:val="000000"/>
          <w:sz w:val="28"/>
          <w:szCs w:val="28"/>
        </w:rPr>
        <w:t>65</w:t>
      </w:r>
      <w:r w:rsidRPr="00D31625">
        <w:rPr>
          <w:color w:val="000000"/>
          <w:sz w:val="28"/>
          <w:szCs w:val="28"/>
        </w:rPr>
        <w:t xml:space="preserve"> с. </w:t>
      </w:r>
      <w:r w:rsidR="00796C35" w:rsidRPr="00D31625">
        <w:rPr>
          <w:color w:val="000000"/>
          <w:sz w:val="28"/>
          <w:szCs w:val="28"/>
        </w:rPr>
        <w:t xml:space="preserve">-текст </w:t>
      </w:r>
      <w:proofErr w:type="gramStart"/>
      <w:r w:rsidR="00796C35" w:rsidRPr="00D31625">
        <w:rPr>
          <w:color w:val="000000"/>
          <w:sz w:val="28"/>
          <w:szCs w:val="28"/>
        </w:rPr>
        <w:t>непосредственный.-</w:t>
      </w:r>
      <w:proofErr w:type="gramEnd"/>
      <w:r w:rsidR="00796C35" w:rsidRPr="00D31625">
        <w:rPr>
          <w:color w:val="000000"/>
          <w:sz w:val="28"/>
          <w:szCs w:val="28"/>
        </w:rPr>
        <w:t xml:space="preserve"> То же: ЭБС: </w:t>
      </w:r>
      <w:proofErr w:type="spellStart"/>
      <w:r w:rsidR="00796C35" w:rsidRPr="00D31625">
        <w:rPr>
          <w:color w:val="000000"/>
          <w:sz w:val="28"/>
          <w:szCs w:val="28"/>
        </w:rPr>
        <w:t>Юрайт</w:t>
      </w:r>
      <w:proofErr w:type="spellEnd"/>
      <w:r w:rsidR="00796C35" w:rsidRPr="00D31625">
        <w:rPr>
          <w:color w:val="000000"/>
          <w:sz w:val="28"/>
          <w:szCs w:val="28"/>
        </w:rPr>
        <w:t>. — &lt;URL:https://urait.ru/bcode/556340</w:t>
      </w:r>
      <w:proofErr w:type="gramStart"/>
      <w:r w:rsidR="00796C35" w:rsidRPr="00D31625">
        <w:rPr>
          <w:color w:val="000000"/>
          <w:sz w:val="28"/>
          <w:szCs w:val="28"/>
        </w:rPr>
        <w:t>&gt;.-</w:t>
      </w:r>
      <w:proofErr w:type="gramEnd"/>
      <w:r w:rsidR="00796C35" w:rsidRPr="00D31625">
        <w:rPr>
          <w:color w:val="000000"/>
          <w:sz w:val="28"/>
          <w:szCs w:val="28"/>
        </w:rPr>
        <w:t xml:space="preserve"> </w:t>
      </w:r>
      <w:r w:rsidR="008A00FE" w:rsidRPr="00D31625">
        <w:rPr>
          <w:sz w:val="28"/>
          <w:szCs w:val="28"/>
          <w:lang w:eastAsia="en-US"/>
        </w:rPr>
        <w:t xml:space="preserve">(дата обращения: 13.12.2024). — </w:t>
      </w:r>
      <w:proofErr w:type="gramStart"/>
      <w:r w:rsidR="008A00FE" w:rsidRPr="00D31625">
        <w:rPr>
          <w:sz w:val="28"/>
          <w:szCs w:val="28"/>
          <w:lang w:eastAsia="en-US"/>
        </w:rPr>
        <w:t>Текст :</w:t>
      </w:r>
      <w:proofErr w:type="gramEnd"/>
      <w:r w:rsidR="008A00FE" w:rsidRPr="00D31625">
        <w:rPr>
          <w:sz w:val="28"/>
          <w:szCs w:val="28"/>
          <w:lang w:eastAsia="en-US"/>
        </w:rPr>
        <w:t xml:space="preserve"> электронный.</w:t>
      </w:r>
    </w:p>
    <w:p w14:paraId="22AB4D07" w14:textId="77777777" w:rsidR="00D31625" w:rsidRDefault="00327188" w:rsidP="00D31625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31625">
        <w:rPr>
          <w:sz w:val="28"/>
          <w:szCs w:val="28"/>
        </w:rPr>
        <w:t xml:space="preserve">Современная архитектура финансов </w:t>
      </w:r>
      <w:proofErr w:type="gramStart"/>
      <w:r w:rsidRPr="00D31625">
        <w:rPr>
          <w:sz w:val="28"/>
          <w:szCs w:val="28"/>
        </w:rPr>
        <w:t>России</w:t>
      </w:r>
      <w:r w:rsidR="00796C35" w:rsidRPr="00D31625">
        <w:rPr>
          <w:sz w:val="28"/>
          <w:szCs w:val="28"/>
        </w:rPr>
        <w:t xml:space="preserve">: </w:t>
      </w:r>
      <w:r w:rsidRPr="00D31625">
        <w:rPr>
          <w:sz w:val="28"/>
          <w:szCs w:val="28"/>
        </w:rPr>
        <w:t xml:space="preserve"> </w:t>
      </w:r>
      <w:r w:rsidR="00796C35" w:rsidRPr="00D31625">
        <w:rPr>
          <w:sz w:val="28"/>
          <w:szCs w:val="28"/>
        </w:rPr>
        <w:t>м</w:t>
      </w:r>
      <w:r w:rsidRPr="00D31625">
        <w:rPr>
          <w:sz w:val="28"/>
          <w:szCs w:val="28"/>
        </w:rPr>
        <w:t>онография</w:t>
      </w:r>
      <w:proofErr w:type="gramEnd"/>
      <w:r w:rsidRPr="00D31625">
        <w:rPr>
          <w:sz w:val="28"/>
          <w:szCs w:val="28"/>
        </w:rPr>
        <w:t xml:space="preserve"> /Под ред. М.А. </w:t>
      </w:r>
      <w:proofErr w:type="spellStart"/>
      <w:r w:rsidRPr="00D31625">
        <w:rPr>
          <w:sz w:val="28"/>
          <w:szCs w:val="28"/>
        </w:rPr>
        <w:t>Эскиндарова</w:t>
      </w:r>
      <w:proofErr w:type="spellEnd"/>
      <w:r w:rsidRPr="00D31625">
        <w:rPr>
          <w:sz w:val="28"/>
          <w:szCs w:val="28"/>
        </w:rPr>
        <w:t>, В.В. Масленникова.</w:t>
      </w:r>
      <w:r w:rsidR="00796C35" w:rsidRPr="00D31625">
        <w:rPr>
          <w:sz w:val="28"/>
          <w:szCs w:val="28"/>
        </w:rPr>
        <w:t>-</w:t>
      </w:r>
      <w:r w:rsidRPr="00D31625">
        <w:rPr>
          <w:sz w:val="28"/>
          <w:szCs w:val="28"/>
        </w:rPr>
        <w:t>М</w:t>
      </w:r>
      <w:r w:rsidR="00796C35" w:rsidRPr="00D31625">
        <w:rPr>
          <w:sz w:val="28"/>
          <w:szCs w:val="28"/>
        </w:rPr>
        <w:t xml:space="preserve">осква </w:t>
      </w:r>
      <w:r w:rsidRPr="00D31625">
        <w:rPr>
          <w:sz w:val="28"/>
          <w:szCs w:val="28"/>
        </w:rPr>
        <w:t xml:space="preserve">: </w:t>
      </w:r>
      <w:proofErr w:type="spellStart"/>
      <w:r w:rsidRPr="00D31625">
        <w:rPr>
          <w:sz w:val="28"/>
          <w:szCs w:val="28"/>
        </w:rPr>
        <w:t>Когито</w:t>
      </w:r>
      <w:proofErr w:type="spellEnd"/>
      <w:r w:rsidRPr="00D31625">
        <w:rPr>
          <w:sz w:val="28"/>
          <w:szCs w:val="28"/>
        </w:rPr>
        <w:t>-Центр, 202</w:t>
      </w:r>
      <w:r w:rsidR="00796C35" w:rsidRPr="00D31625">
        <w:rPr>
          <w:sz w:val="28"/>
          <w:szCs w:val="28"/>
        </w:rPr>
        <w:t>0</w:t>
      </w:r>
      <w:r w:rsidRPr="00D31625">
        <w:rPr>
          <w:sz w:val="28"/>
          <w:szCs w:val="28"/>
        </w:rPr>
        <w:t xml:space="preserve">. – 488 с. </w:t>
      </w:r>
      <w:r w:rsidR="00796C35" w:rsidRPr="00D31625">
        <w:rPr>
          <w:sz w:val="28"/>
          <w:szCs w:val="28"/>
        </w:rPr>
        <w:t xml:space="preserve">-текст </w:t>
      </w:r>
      <w:proofErr w:type="gramStart"/>
      <w:r w:rsidR="00796C35" w:rsidRPr="00D31625">
        <w:rPr>
          <w:sz w:val="28"/>
          <w:szCs w:val="28"/>
        </w:rPr>
        <w:t>непосредственный.-</w:t>
      </w:r>
      <w:proofErr w:type="gramEnd"/>
      <w:r w:rsidR="00796C35" w:rsidRPr="00D31625">
        <w:rPr>
          <w:sz w:val="28"/>
          <w:szCs w:val="28"/>
        </w:rPr>
        <w:t xml:space="preserve"> То же: ЭБ </w:t>
      </w:r>
      <w:proofErr w:type="spellStart"/>
      <w:r w:rsidR="00796C35" w:rsidRPr="00D31625">
        <w:rPr>
          <w:sz w:val="28"/>
          <w:szCs w:val="28"/>
        </w:rPr>
        <w:t>Финуниверситета</w:t>
      </w:r>
      <w:proofErr w:type="spellEnd"/>
      <w:r w:rsidR="00796C35" w:rsidRPr="00D31625">
        <w:rPr>
          <w:sz w:val="28"/>
          <w:szCs w:val="28"/>
        </w:rPr>
        <w:t>. -URL: http://elib.fa.ru/fbook/fin_8.pdff. -</w:t>
      </w:r>
      <w:r w:rsidR="008A00FE" w:rsidRPr="00D31625">
        <w:rPr>
          <w:sz w:val="28"/>
          <w:szCs w:val="28"/>
        </w:rPr>
        <w:t xml:space="preserve">(дата обращения: 13.12.2024). — </w:t>
      </w:r>
      <w:proofErr w:type="gramStart"/>
      <w:r w:rsidR="008A00FE" w:rsidRPr="00D31625">
        <w:rPr>
          <w:sz w:val="28"/>
          <w:szCs w:val="28"/>
        </w:rPr>
        <w:t>Текст :</w:t>
      </w:r>
      <w:proofErr w:type="gramEnd"/>
      <w:r w:rsidR="008A00FE" w:rsidRPr="00D31625">
        <w:rPr>
          <w:sz w:val="28"/>
          <w:szCs w:val="28"/>
        </w:rPr>
        <w:t xml:space="preserve"> электронный.</w:t>
      </w:r>
      <w:bookmarkStart w:id="69" w:name="_Hlk184989250"/>
    </w:p>
    <w:p w14:paraId="4D74FF5E" w14:textId="77777777" w:rsidR="00D31625" w:rsidRDefault="00327188" w:rsidP="00D31625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31625">
        <w:rPr>
          <w:sz w:val="28"/>
          <w:szCs w:val="28"/>
        </w:rPr>
        <w:t>Финансы: учеб</w:t>
      </w:r>
      <w:r w:rsidR="00A45CB9" w:rsidRPr="00D31625">
        <w:rPr>
          <w:sz w:val="28"/>
          <w:szCs w:val="28"/>
        </w:rPr>
        <w:t>ник</w:t>
      </w:r>
      <w:r w:rsidRPr="00D31625">
        <w:rPr>
          <w:sz w:val="28"/>
          <w:szCs w:val="28"/>
        </w:rPr>
        <w:t xml:space="preserve"> / </w:t>
      </w:r>
      <w:proofErr w:type="spellStart"/>
      <w:r w:rsidRPr="00D31625">
        <w:rPr>
          <w:sz w:val="28"/>
          <w:szCs w:val="28"/>
        </w:rPr>
        <w:t>Финуниверситет</w:t>
      </w:r>
      <w:proofErr w:type="spellEnd"/>
      <w:r w:rsidRPr="00D31625">
        <w:rPr>
          <w:sz w:val="28"/>
          <w:szCs w:val="28"/>
        </w:rPr>
        <w:t xml:space="preserve">; под ред. Е.В. </w:t>
      </w:r>
      <w:proofErr w:type="gramStart"/>
      <w:r w:rsidRPr="00D31625">
        <w:rPr>
          <w:sz w:val="28"/>
          <w:szCs w:val="28"/>
        </w:rPr>
        <w:t>Маркиной.—</w:t>
      </w:r>
      <w:proofErr w:type="gramEnd"/>
      <w:r w:rsidRPr="00D31625">
        <w:rPr>
          <w:sz w:val="28"/>
          <w:szCs w:val="28"/>
        </w:rPr>
        <w:t xml:space="preserve"> М</w:t>
      </w:r>
      <w:r w:rsidR="00204C1F" w:rsidRPr="00D31625">
        <w:rPr>
          <w:sz w:val="28"/>
          <w:szCs w:val="28"/>
        </w:rPr>
        <w:t xml:space="preserve">осква </w:t>
      </w:r>
      <w:r w:rsidRPr="00D31625">
        <w:rPr>
          <w:sz w:val="28"/>
          <w:szCs w:val="28"/>
        </w:rPr>
        <w:t xml:space="preserve">: </w:t>
      </w:r>
      <w:proofErr w:type="spellStart"/>
      <w:r w:rsidRPr="00D31625">
        <w:rPr>
          <w:sz w:val="28"/>
          <w:szCs w:val="28"/>
        </w:rPr>
        <w:t>Кнорус</w:t>
      </w:r>
      <w:proofErr w:type="spellEnd"/>
      <w:r w:rsidRPr="00D31625">
        <w:rPr>
          <w:sz w:val="28"/>
          <w:szCs w:val="28"/>
        </w:rPr>
        <w:t>, 201</w:t>
      </w:r>
      <w:r w:rsidR="00204C1F" w:rsidRPr="00D31625">
        <w:rPr>
          <w:sz w:val="28"/>
          <w:szCs w:val="28"/>
        </w:rPr>
        <w:t xml:space="preserve">9 </w:t>
      </w:r>
      <w:r w:rsidRPr="00D31625">
        <w:rPr>
          <w:sz w:val="28"/>
          <w:szCs w:val="28"/>
        </w:rPr>
        <w:t>.</w:t>
      </w:r>
      <w:r w:rsidR="00204C1F" w:rsidRPr="00D31625">
        <w:rPr>
          <w:sz w:val="28"/>
          <w:szCs w:val="28"/>
        </w:rPr>
        <w:t>-</w:t>
      </w:r>
      <w:r w:rsidR="00204C1F" w:rsidRPr="00204C1F">
        <w:t xml:space="preserve"> </w:t>
      </w:r>
      <w:r w:rsidR="00204C1F" w:rsidRPr="00D31625">
        <w:rPr>
          <w:sz w:val="28"/>
          <w:szCs w:val="28"/>
        </w:rPr>
        <w:t>424</w:t>
      </w:r>
      <w:r w:rsidR="009333E2" w:rsidRPr="00D31625">
        <w:rPr>
          <w:sz w:val="28"/>
          <w:szCs w:val="28"/>
        </w:rPr>
        <w:t xml:space="preserve"> </w:t>
      </w:r>
      <w:r w:rsidR="00204C1F" w:rsidRPr="00D31625">
        <w:rPr>
          <w:sz w:val="28"/>
          <w:szCs w:val="28"/>
        </w:rPr>
        <w:t>с.</w:t>
      </w:r>
      <w:r w:rsidR="009333E2" w:rsidRPr="00D31625">
        <w:rPr>
          <w:sz w:val="28"/>
          <w:szCs w:val="28"/>
        </w:rPr>
        <w:t xml:space="preserve"> </w:t>
      </w:r>
      <w:r w:rsidR="00204C1F" w:rsidRPr="00D31625">
        <w:rPr>
          <w:sz w:val="28"/>
          <w:szCs w:val="28"/>
        </w:rPr>
        <w:t>-</w:t>
      </w:r>
      <w:r w:rsidR="009333E2" w:rsidRPr="00D31625">
        <w:rPr>
          <w:sz w:val="28"/>
          <w:szCs w:val="28"/>
        </w:rPr>
        <w:t xml:space="preserve"> </w:t>
      </w:r>
      <w:r w:rsidR="00204C1F" w:rsidRPr="00D31625">
        <w:rPr>
          <w:sz w:val="28"/>
          <w:szCs w:val="28"/>
        </w:rPr>
        <w:t xml:space="preserve">ЭБС Book.ru. – URL: </w:t>
      </w:r>
      <w:r w:rsidR="00204C1F" w:rsidRPr="00D31625">
        <w:rPr>
          <w:sz w:val="28"/>
          <w:szCs w:val="28"/>
        </w:rPr>
        <w:lastRenderedPageBreak/>
        <w:t xml:space="preserve">https://www.book.ru/book/931317 (дата обращения: 13.12.2024). – </w:t>
      </w:r>
      <w:proofErr w:type="gramStart"/>
      <w:r w:rsidR="00204C1F" w:rsidRPr="00D31625">
        <w:rPr>
          <w:sz w:val="28"/>
          <w:szCs w:val="28"/>
        </w:rPr>
        <w:t>Текст :</w:t>
      </w:r>
      <w:proofErr w:type="gramEnd"/>
      <w:r w:rsidR="00204C1F" w:rsidRPr="00D31625">
        <w:rPr>
          <w:sz w:val="28"/>
          <w:szCs w:val="28"/>
        </w:rPr>
        <w:t xml:space="preserve"> электронный</w:t>
      </w:r>
      <w:bookmarkEnd w:id="69"/>
      <w:r w:rsidR="00204C1F" w:rsidRPr="00D31625">
        <w:rPr>
          <w:sz w:val="28"/>
          <w:szCs w:val="28"/>
        </w:rPr>
        <w:t>.</w:t>
      </w:r>
      <w:bookmarkStart w:id="70" w:name="_Hlk184989312"/>
    </w:p>
    <w:p w14:paraId="010ED68B" w14:textId="35CE2134" w:rsidR="0026518C" w:rsidRDefault="00327188" w:rsidP="0026518C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31625">
        <w:rPr>
          <w:sz w:val="28"/>
          <w:szCs w:val="28"/>
        </w:rPr>
        <w:t>Финансовые и денежно-кредитные методы регулирования экономики. Теория и практика: учебник для вузов / М.А.</w:t>
      </w:r>
      <w:r w:rsidR="00A2685E" w:rsidRPr="00D31625">
        <w:rPr>
          <w:sz w:val="28"/>
          <w:szCs w:val="28"/>
        </w:rPr>
        <w:t xml:space="preserve"> </w:t>
      </w:r>
      <w:r w:rsidRPr="00D31625">
        <w:rPr>
          <w:sz w:val="28"/>
          <w:szCs w:val="28"/>
        </w:rPr>
        <w:t>Абрамова</w:t>
      </w:r>
      <w:r w:rsidR="00A2685E" w:rsidRPr="00D31625">
        <w:rPr>
          <w:sz w:val="28"/>
          <w:szCs w:val="28"/>
        </w:rPr>
        <w:t>, Л.С. Александрова,</w:t>
      </w:r>
      <w:r w:rsidRPr="00D31625">
        <w:rPr>
          <w:sz w:val="28"/>
          <w:szCs w:val="28"/>
        </w:rPr>
        <w:t xml:space="preserve"> [и др.]; </w:t>
      </w:r>
      <w:proofErr w:type="spellStart"/>
      <w:r w:rsidR="00A2685E" w:rsidRPr="00D31625">
        <w:rPr>
          <w:sz w:val="28"/>
          <w:szCs w:val="28"/>
        </w:rPr>
        <w:t>Финуниверситет</w:t>
      </w:r>
      <w:proofErr w:type="spellEnd"/>
      <w:r w:rsidR="00A2685E" w:rsidRPr="00D31625">
        <w:rPr>
          <w:sz w:val="28"/>
          <w:szCs w:val="28"/>
        </w:rPr>
        <w:t>: П</w:t>
      </w:r>
      <w:r w:rsidRPr="00D31625">
        <w:rPr>
          <w:sz w:val="28"/>
          <w:szCs w:val="28"/>
        </w:rPr>
        <w:t>од редакцией М.А.</w:t>
      </w:r>
      <w:r w:rsidR="00A2685E" w:rsidRPr="00D31625">
        <w:rPr>
          <w:sz w:val="28"/>
          <w:szCs w:val="28"/>
        </w:rPr>
        <w:t xml:space="preserve"> </w:t>
      </w:r>
      <w:r w:rsidRPr="00D31625">
        <w:rPr>
          <w:sz w:val="28"/>
          <w:szCs w:val="28"/>
        </w:rPr>
        <w:t>Абрамовой, Л.И.</w:t>
      </w:r>
      <w:r w:rsidR="00A2685E" w:rsidRPr="00D31625">
        <w:rPr>
          <w:sz w:val="28"/>
          <w:szCs w:val="28"/>
        </w:rPr>
        <w:t xml:space="preserve"> </w:t>
      </w:r>
      <w:r w:rsidRPr="00D31625">
        <w:rPr>
          <w:sz w:val="28"/>
          <w:szCs w:val="28"/>
        </w:rPr>
        <w:t>Гончаренко, Е.В.</w:t>
      </w:r>
      <w:r w:rsidR="00A2685E" w:rsidRPr="00D31625">
        <w:rPr>
          <w:sz w:val="28"/>
          <w:szCs w:val="28"/>
        </w:rPr>
        <w:t xml:space="preserve"> </w:t>
      </w:r>
      <w:r w:rsidRPr="00D31625">
        <w:rPr>
          <w:sz w:val="28"/>
          <w:szCs w:val="28"/>
        </w:rPr>
        <w:t xml:space="preserve">Маркиной. — 3-е изд., </w:t>
      </w:r>
      <w:proofErr w:type="spellStart"/>
      <w:r w:rsidRPr="00D31625">
        <w:rPr>
          <w:sz w:val="28"/>
          <w:szCs w:val="28"/>
        </w:rPr>
        <w:t>испр</w:t>
      </w:r>
      <w:proofErr w:type="spellEnd"/>
      <w:proofErr w:type="gramStart"/>
      <w:r w:rsidRPr="00D31625">
        <w:rPr>
          <w:sz w:val="28"/>
          <w:szCs w:val="28"/>
        </w:rPr>
        <w:t>.</w:t>
      </w:r>
      <w:proofErr w:type="gramEnd"/>
      <w:r w:rsidRPr="00D31625">
        <w:rPr>
          <w:sz w:val="28"/>
          <w:szCs w:val="28"/>
        </w:rPr>
        <w:t xml:space="preserve"> и доп. — Москва: Издательство </w:t>
      </w:r>
      <w:proofErr w:type="spellStart"/>
      <w:r w:rsidRPr="00D31625">
        <w:rPr>
          <w:sz w:val="28"/>
          <w:szCs w:val="28"/>
        </w:rPr>
        <w:t>Юрайт</w:t>
      </w:r>
      <w:proofErr w:type="spellEnd"/>
      <w:r w:rsidRPr="00D31625">
        <w:rPr>
          <w:sz w:val="28"/>
          <w:szCs w:val="28"/>
        </w:rPr>
        <w:t>, 202</w:t>
      </w:r>
      <w:r w:rsidR="00A2685E" w:rsidRPr="00D31625">
        <w:rPr>
          <w:sz w:val="28"/>
          <w:szCs w:val="28"/>
        </w:rPr>
        <w:t>2</w:t>
      </w:r>
      <w:r w:rsidRPr="00D31625">
        <w:rPr>
          <w:sz w:val="28"/>
          <w:szCs w:val="28"/>
        </w:rPr>
        <w:t xml:space="preserve">. — 508 с. — Текст: </w:t>
      </w:r>
      <w:proofErr w:type="gramStart"/>
      <w:r w:rsidRPr="00D31625">
        <w:rPr>
          <w:sz w:val="28"/>
          <w:szCs w:val="28"/>
        </w:rPr>
        <w:t>непосредственный.</w:t>
      </w:r>
      <w:r w:rsidR="00A2685E" w:rsidRPr="00D31625">
        <w:rPr>
          <w:sz w:val="28"/>
          <w:szCs w:val="28"/>
        </w:rPr>
        <w:t>-</w:t>
      </w:r>
      <w:proofErr w:type="gramEnd"/>
      <w:r w:rsidR="00A2685E" w:rsidRPr="00A2685E">
        <w:t xml:space="preserve"> </w:t>
      </w:r>
      <w:r w:rsidR="00A2685E" w:rsidRPr="00D31625">
        <w:rPr>
          <w:sz w:val="28"/>
          <w:szCs w:val="28"/>
        </w:rPr>
        <w:t xml:space="preserve">То же : 2024: ЭБС: </w:t>
      </w:r>
      <w:proofErr w:type="spellStart"/>
      <w:r w:rsidR="00A2685E" w:rsidRPr="00D31625">
        <w:rPr>
          <w:sz w:val="28"/>
          <w:szCs w:val="28"/>
        </w:rPr>
        <w:t>Юрайт</w:t>
      </w:r>
      <w:proofErr w:type="spellEnd"/>
      <w:r w:rsidR="00A2685E" w:rsidRPr="00D31625">
        <w:rPr>
          <w:sz w:val="28"/>
          <w:szCs w:val="28"/>
        </w:rPr>
        <w:t>:  URL: https://urait.ru/bcode/506636 (дата обращения: 13.12.2024).- текст электронный</w:t>
      </w:r>
      <w:bookmarkEnd w:id="70"/>
      <w:r w:rsidR="00A2685E" w:rsidRPr="00D31625">
        <w:rPr>
          <w:sz w:val="28"/>
          <w:szCs w:val="28"/>
        </w:rPr>
        <w:t xml:space="preserve">. </w:t>
      </w:r>
      <w:bookmarkStart w:id="71" w:name="_Hlk184989353"/>
    </w:p>
    <w:p w14:paraId="3FDCA301" w14:textId="04CE30E0" w:rsidR="0026518C" w:rsidRPr="0026518C" w:rsidRDefault="0026518C" w:rsidP="0026518C">
      <w:pPr>
        <w:pStyle w:val="afff5"/>
        <w:widowControl w:val="0"/>
        <w:spacing w:line="360" w:lineRule="auto"/>
        <w:ind w:left="720"/>
        <w:jc w:val="both"/>
        <w:rPr>
          <w:b/>
          <w:bCs/>
          <w:sz w:val="28"/>
          <w:szCs w:val="28"/>
        </w:rPr>
      </w:pPr>
      <w:r w:rsidRPr="0026518C">
        <w:rPr>
          <w:b/>
          <w:bCs/>
          <w:sz w:val="28"/>
          <w:szCs w:val="28"/>
        </w:rPr>
        <w:t>б) дополнительная:</w:t>
      </w:r>
    </w:p>
    <w:p w14:paraId="4F1E3600" w14:textId="77777777" w:rsidR="0026518C" w:rsidRDefault="00327188" w:rsidP="0026518C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6518C">
        <w:rPr>
          <w:sz w:val="28"/>
          <w:szCs w:val="28"/>
        </w:rPr>
        <w:t>Грубер</w:t>
      </w:r>
      <w:proofErr w:type="spellEnd"/>
      <w:r w:rsidRPr="0026518C">
        <w:rPr>
          <w:sz w:val="28"/>
          <w:szCs w:val="28"/>
        </w:rPr>
        <w:t xml:space="preserve"> Д. Государственные финансы и государственная политика: Пер. с англ. / Д. </w:t>
      </w:r>
      <w:proofErr w:type="spellStart"/>
      <w:r w:rsidRPr="0026518C">
        <w:rPr>
          <w:sz w:val="28"/>
          <w:szCs w:val="28"/>
        </w:rPr>
        <w:t>Грубер</w:t>
      </w:r>
      <w:proofErr w:type="spellEnd"/>
      <w:r w:rsidRPr="0026518C">
        <w:rPr>
          <w:sz w:val="28"/>
          <w:szCs w:val="28"/>
        </w:rPr>
        <w:t xml:space="preserve">; под общ. ред. Т.Г. Нестеренко, </w:t>
      </w:r>
      <w:proofErr w:type="spellStart"/>
      <w:r w:rsidRPr="0026518C">
        <w:rPr>
          <w:sz w:val="28"/>
          <w:szCs w:val="28"/>
        </w:rPr>
        <w:t>Р.Е.Артюхина</w:t>
      </w:r>
      <w:proofErr w:type="spellEnd"/>
      <w:r w:rsidRPr="0026518C">
        <w:rPr>
          <w:sz w:val="28"/>
          <w:szCs w:val="28"/>
        </w:rPr>
        <w:t xml:space="preserve">, </w:t>
      </w:r>
      <w:proofErr w:type="spellStart"/>
      <w:r w:rsidRPr="0026518C">
        <w:rPr>
          <w:sz w:val="28"/>
          <w:szCs w:val="28"/>
        </w:rPr>
        <w:t>В.Д.Дзгоева</w:t>
      </w:r>
      <w:proofErr w:type="spellEnd"/>
      <w:r w:rsidRPr="0026518C">
        <w:rPr>
          <w:sz w:val="28"/>
          <w:szCs w:val="28"/>
        </w:rPr>
        <w:t xml:space="preserve">; науч. ред. </w:t>
      </w:r>
      <w:proofErr w:type="spellStart"/>
      <w:r w:rsidRPr="0026518C">
        <w:rPr>
          <w:sz w:val="28"/>
          <w:szCs w:val="28"/>
        </w:rPr>
        <w:t>В.Л.Макаров</w:t>
      </w:r>
      <w:proofErr w:type="spellEnd"/>
      <w:r w:rsidRPr="0026518C">
        <w:rPr>
          <w:sz w:val="28"/>
          <w:szCs w:val="28"/>
        </w:rPr>
        <w:t xml:space="preserve">, </w:t>
      </w:r>
      <w:proofErr w:type="spellStart"/>
      <w:proofErr w:type="gramStart"/>
      <w:r w:rsidRPr="0026518C">
        <w:rPr>
          <w:sz w:val="28"/>
          <w:szCs w:val="28"/>
        </w:rPr>
        <w:t>М.А.Эскиндаров</w:t>
      </w:r>
      <w:proofErr w:type="spellEnd"/>
      <w:r w:rsidRPr="0026518C">
        <w:rPr>
          <w:sz w:val="28"/>
          <w:szCs w:val="28"/>
        </w:rPr>
        <w:t xml:space="preserve"> </w:t>
      </w:r>
      <w:r w:rsidR="00DA398E" w:rsidRPr="0026518C">
        <w:rPr>
          <w:sz w:val="28"/>
          <w:szCs w:val="28"/>
        </w:rPr>
        <w:t>.</w:t>
      </w:r>
      <w:proofErr w:type="gramEnd"/>
      <w:r w:rsidR="00DA398E" w:rsidRPr="0026518C">
        <w:rPr>
          <w:sz w:val="28"/>
          <w:szCs w:val="28"/>
        </w:rPr>
        <w:t xml:space="preserve">- 3-е изд.- </w:t>
      </w:r>
      <w:r w:rsidRPr="0026518C">
        <w:rPr>
          <w:sz w:val="28"/>
          <w:szCs w:val="28"/>
        </w:rPr>
        <w:t xml:space="preserve"> М</w:t>
      </w:r>
      <w:r w:rsidR="00DA398E" w:rsidRPr="0026518C">
        <w:rPr>
          <w:sz w:val="28"/>
          <w:szCs w:val="28"/>
        </w:rPr>
        <w:t xml:space="preserve">осква </w:t>
      </w:r>
      <w:r w:rsidRPr="0026518C">
        <w:rPr>
          <w:sz w:val="28"/>
          <w:szCs w:val="28"/>
        </w:rPr>
        <w:t>: Бизнес Атлас, 2012.</w:t>
      </w:r>
      <w:r w:rsidR="00DA398E" w:rsidRPr="0026518C">
        <w:rPr>
          <w:sz w:val="28"/>
          <w:szCs w:val="28"/>
        </w:rPr>
        <w:t>-704 с.- текст непосредственный</w:t>
      </w:r>
      <w:bookmarkEnd w:id="71"/>
      <w:r w:rsidR="00DA398E" w:rsidRPr="0026518C">
        <w:rPr>
          <w:sz w:val="28"/>
          <w:szCs w:val="28"/>
        </w:rPr>
        <w:t>.</w:t>
      </w:r>
    </w:p>
    <w:p w14:paraId="4AEFAF14" w14:textId="77777777" w:rsidR="0026518C" w:rsidRDefault="00327188" w:rsidP="0026518C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6518C">
        <w:rPr>
          <w:sz w:val="28"/>
          <w:szCs w:val="28"/>
        </w:rPr>
        <w:t xml:space="preserve">Парадигмы цифровой экономики: Технологии искусственного интеллекта в финансах и </w:t>
      </w:r>
      <w:proofErr w:type="spellStart"/>
      <w:proofErr w:type="gramStart"/>
      <w:r w:rsidRPr="0026518C">
        <w:rPr>
          <w:sz w:val="28"/>
          <w:szCs w:val="28"/>
        </w:rPr>
        <w:t>финтехе</w:t>
      </w:r>
      <w:proofErr w:type="spellEnd"/>
      <w:r w:rsidRPr="0026518C">
        <w:rPr>
          <w:sz w:val="28"/>
          <w:szCs w:val="28"/>
        </w:rPr>
        <w:t xml:space="preserve"> :</w:t>
      </w:r>
      <w:proofErr w:type="gramEnd"/>
      <w:r w:rsidRPr="0026518C">
        <w:rPr>
          <w:sz w:val="28"/>
          <w:szCs w:val="28"/>
        </w:rPr>
        <w:t xml:space="preserve"> монография / Н. М. </w:t>
      </w:r>
      <w:proofErr w:type="spellStart"/>
      <w:r w:rsidRPr="0026518C">
        <w:rPr>
          <w:sz w:val="28"/>
          <w:szCs w:val="28"/>
        </w:rPr>
        <w:t>Абдикеев</w:t>
      </w:r>
      <w:proofErr w:type="spellEnd"/>
      <w:r w:rsidRPr="0026518C">
        <w:rPr>
          <w:sz w:val="28"/>
          <w:szCs w:val="28"/>
        </w:rPr>
        <w:t xml:space="preserve">, В. Б. Барк, Ю. М. </w:t>
      </w:r>
      <w:proofErr w:type="spellStart"/>
      <w:r w:rsidRPr="0026518C">
        <w:rPr>
          <w:sz w:val="28"/>
          <w:szCs w:val="28"/>
        </w:rPr>
        <w:t>Бекетнова</w:t>
      </w:r>
      <w:proofErr w:type="spellEnd"/>
      <w:r w:rsidRPr="0026518C">
        <w:rPr>
          <w:sz w:val="28"/>
          <w:szCs w:val="28"/>
        </w:rPr>
        <w:t xml:space="preserve">  [и др.] ; под ред. М. А. </w:t>
      </w:r>
      <w:proofErr w:type="spellStart"/>
      <w:r w:rsidRPr="0026518C">
        <w:rPr>
          <w:sz w:val="28"/>
          <w:szCs w:val="28"/>
        </w:rPr>
        <w:t>Эскиндарова</w:t>
      </w:r>
      <w:proofErr w:type="spellEnd"/>
      <w:r w:rsidRPr="0026518C">
        <w:rPr>
          <w:sz w:val="28"/>
          <w:szCs w:val="28"/>
        </w:rPr>
        <w:t xml:space="preserve">, В. И. Соловьёва ; </w:t>
      </w:r>
      <w:proofErr w:type="spellStart"/>
      <w:r w:rsidRPr="0026518C">
        <w:rPr>
          <w:sz w:val="28"/>
          <w:szCs w:val="28"/>
        </w:rPr>
        <w:t>Финуниверситет</w:t>
      </w:r>
      <w:proofErr w:type="spellEnd"/>
      <w:r w:rsidRPr="0026518C">
        <w:rPr>
          <w:sz w:val="28"/>
          <w:szCs w:val="28"/>
        </w:rPr>
        <w:t xml:space="preserve">. — </w:t>
      </w:r>
      <w:proofErr w:type="gramStart"/>
      <w:r w:rsidRPr="0026518C">
        <w:rPr>
          <w:sz w:val="28"/>
          <w:szCs w:val="28"/>
        </w:rPr>
        <w:t>Москва :</w:t>
      </w:r>
      <w:proofErr w:type="gramEnd"/>
      <w:r w:rsidRPr="0026518C">
        <w:rPr>
          <w:sz w:val="28"/>
          <w:szCs w:val="28"/>
        </w:rPr>
        <w:t xml:space="preserve"> </w:t>
      </w:r>
      <w:proofErr w:type="spellStart"/>
      <w:r w:rsidRPr="0026518C">
        <w:rPr>
          <w:sz w:val="28"/>
          <w:szCs w:val="28"/>
        </w:rPr>
        <w:t>Когито</w:t>
      </w:r>
      <w:proofErr w:type="spellEnd"/>
      <w:r w:rsidRPr="0026518C">
        <w:rPr>
          <w:sz w:val="28"/>
          <w:szCs w:val="28"/>
        </w:rPr>
        <w:t xml:space="preserve">-Центр, 2019. — 325 с. — </w:t>
      </w:r>
      <w:proofErr w:type="gramStart"/>
      <w:r w:rsidRPr="0026518C">
        <w:rPr>
          <w:sz w:val="28"/>
          <w:szCs w:val="28"/>
        </w:rPr>
        <w:t>Текст :</w:t>
      </w:r>
      <w:proofErr w:type="gramEnd"/>
      <w:r w:rsidRPr="0026518C">
        <w:rPr>
          <w:sz w:val="28"/>
          <w:szCs w:val="28"/>
        </w:rPr>
        <w:t xml:space="preserve"> непосредственный.</w:t>
      </w:r>
      <w:bookmarkStart w:id="72" w:name="_Hlk166519182"/>
      <w:bookmarkStart w:id="73" w:name="_Hlk184989399"/>
      <w:bookmarkEnd w:id="72"/>
    </w:p>
    <w:p w14:paraId="701A5E15" w14:textId="798052A6" w:rsidR="002B5719" w:rsidRPr="0026518C" w:rsidRDefault="00327188" w:rsidP="0026518C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6518C">
        <w:rPr>
          <w:sz w:val="28"/>
          <w:szCs w:val="28"/>
        </w:rPr>
        <w:t xml:space="preserve">Экономика общественного сектора: Учебник для академического бакалавриата, </w:t>
      </w:r>
      <w:proofErr w:type="spellStart"/>
      <w:r w:rsidRPr="0026518C">
        <w:rPr>
          <w:sz w:val="28"/>
          <w:szCs w:val="28"/>
        </w:rPr>
        <w:t>обуч</w:t>
      </w:r>
      <w:proofErr w:type="spellEnd"/>
      <w:r w:rsidRPr="0026518C">
        <w:rPr>
          <w:sz w:val="28"/>
          <w:szCs w:val="28"/>
        </w:rPr>
        <w:t xml:space="preserve">. по </w:t>
      </w:r>
      <w:proofErr w:type="spellStart"/>
      <w:r w:rsidRPr="0026518C">
        <w:rPr>
          <w:sz w:val="28"/>
          <w:szCs w:val="28"/>
        </w:rPr>
        <w:t>экономич</w:t>
      </w:r>
      <w:proofErr w:type="spellEnd"/>
      <w:r w:rsidRPr="0026518C">
        <w:rPr>
          <w:sz w:val="28"/>
          <w:szCs w:val="28"/>
        </w:rPr>
        <w:t xml:space="preserve">. напр. и спец. / НИУ </w:t>
      </w:r>
      <w:proofErr w:type="gramStart"/>
      <w:r w:rsidRPr="0026518C">
        <w:rPr>
          <w:sz w:val="28"/>
          <w:szCs w:val="28"/>
        </w:rPr>
        <w:t>ВШЭ ;</w:t>
      </w:r>
      <w:proofErr w:type="gramEnd"/>
      <w:r w:rsidRPr="0026518C">
        <w:rPr>
          <w:sz w:val="28"/>
          <w:szCs w:val="28"/>
        </w:rPr>
        <w:t xml:space="preserve"> под ред. Л.И. Якобсона, М.Г. </w:t>
      </w:r>
      <w:proofErr w:type="spellStart"/>
      <w:r w:rsidRPr="0026518C">
        <w:rPr>
          <w:sz w:val="28"/>
          <w:szCs w:val="28"/>
        </w:rPr>
        <w:t>Колосницыной</w:t>
      </w:r>
      <w:proofErr w:type="spellEnd"/>
      <w:r w:rsidRPr="0026518C">
        <w:rPr>
          <w:sz w:val="28"/>
          <w:szCs w:val="28"/>
        </w:rPr>
        <w:t>.—</w:t>
      </w:r>
      <w:r w:rsidR="00DA398E" w:rsidRPr="0026518C">
        <w:rPr>
          <w:sz w:val="28"/>
          <w:szCs w:val="28"/>
        </w:rPr>
        <w:t xml:space="preserve">3-е изд., </w:t>
      </w:r>
      <w:proofErr w:type="spellStart"/>
      <w:r w:rsidR="00DA398E" w:rsidRPr="0026518C">
        <w:rPr>
          <w:sz w:val="28"/>
          <w:szCs w:val="28"/>
        </w:rPr>
        <w:t>перераб</w:t>
      </w:r>
      <w:proofErr w:type="spellEnd"/>
      <w:r w:rsidR="00DA398E" w:rsidRPr="0026518C">
        <w:rPr>
          <w:sz w:val="28"/>
          <w:szCs w:val="28"/>
        </w:rPr>
        <w:t>. и доп.-</w:t>
      </w:r>
      <w:r w:rsidRPr="0026518C">
        <w:rPr>
          <w:sz w:val="28"/>
          <w:szCs w:val="28"/>
        </w:rPr>
        <w:t xml:space="preserve"> М</w:t>
      </w:r>
      <w:r w:rsidR="00DA398E" w:rsidRPr="0026518C">
        <w:rPr>
          <w:sz w:val="28"/>
          <w:szCs w:val="28"/>
        </w:rPr>
        <w:t xml:space="preserve">осква </w:t>
      </w:r>
      <w:r w:rsidRPr="0026518C">
        <w:rPr>
          <w:sz w:val="28"/>
          <w:szCs w:val="28"/>
        </w:rPr>
        <w:t xml:space="preserve">: </w:t>
      </w:r>
      <w:proofErr w:type="spellStart"/>
      <w:r w:rsidRPr="0026518C">
        <w:rPr>
          <w:sz w:val="28"/>
          <w:szCs w:val="28"/>
        </w:rPr>
        <w:t>Юрайт</w:t>
      </w:r>
      <w:proofErr w:type="spellEnd"/>
      <w:r w:rsidRPr="0026518C">
        <w:rPr>
          <w:sz w:val="28"/>
          <w:szCs w:val="28"/>
        </w:rPr>
        <w:t>, 2015.</w:t>
      </w:r>
      <w:r w:rsidR="009C374F" w:rsidRPr="0026518C">
        <w:rPr>
          <w:sz w:val="28"/>
          <w:szCs w:val="28"/>
        </w:rPr>
        <w:t>- текст непосредственный</w:t>
      </w:r>
      <w:bookmarkEnd w:id="73"/>
      <w:r w:rsidR="009C374F" w:rsidRPr="0026518C">
        <w:rPr>
          <w:sz w:val="28"/>
          <w:szCs w:val="28"/>
        </w:rPr>
        <w:t>.</w:t>
      </w:r>
    </w:p>
    <w:p w14:paraId="3E983820" w14:textId="77777777" w:rsidR="002B5719" w:rsidRDefault="002B5719">
      <w:pPr>
        <w:tabs>
          <w:tab w:val="left" w:pos="426"/>
          <w:tab w:val="left" w:pos="709"/>
          <w:tab w:val="left" w:pos="1701"/>
        </w:tabs>
        <w:spacing w:line="360" w:lineRule="auto"/>
        <w:ind w:left="709"/>
        <w:jc w:val="both"/>
      </w:pPr>
    </w:p>
    <w:p w14:paraId="70ADFE10" w14:textId="77777777" w:rsidR="002B5719" w:rsidRDefault="00327188">
      <w:pPr>
        <w:spacing w:line="360" w:lineRule="auto"/>
        <w:jc w:val="both"/>
        <w:outlineLvl w:val="0"/>
      </w:pPr>
      <w:bookmarkStart w:id="74" w:name="_Toc181626338"/>
      <w:bookmarkStart w:id="75" w:name="_Toc165919785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74"/>
      <w:bookmarkEnd w:id="75"/>
    </w:p>
    <w:p w14:paraId="5DF88EDE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3">
        <w:r>
          <w:rPr>
            <w:sz w:val="28"/>
            <w:szCs w:val="28"/>
          </w:rPr>
          <w:t>http://elib.fa.ru/</w:t>
        </w:r>
      </w:hyperlink>
    </w:p>
    <w:p w14:paraId="238DB996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sz w:val="28"/>
            <w:szCs w:val="28"/>
          </w:rPr>
          <w:t>http://www.book.ru</w:t>
        </w:r>
      </w:hyperlink>
    </w:p>
    <w:p w14:paraId="0F15684B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</w:rPr>
          <w:t>http://www.znanium.com</w:t>
        </w:r>
      </w:hyperlink>
    </w:p>
    <w:p w14:paraId="434EAC95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14:paraId="3C3FB7D5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17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14:paraId="737C28D6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Национальная электронная библиотека http://нэб.рф/</w:t>
      </w:r>
    </w:p>
    <w:p w14:paraId="7D379E5D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8">
        <w:r>
          <w:rPr>
            <w:bCs/>
            <w:sz w:val="28"/>
            <w:szCs w:val="28"/>
          </w:rPr>
          <w:t>https://dvs.rsl.ru/</w:t>
        </w:r>
      </w:hyperlink>
    </w:p>
    <w:p w14:paraId="59C3431B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</w:t>
      </w:r>
      <w:hyperlink r:id="rId19">
        <w:r>
          <w:rPr>
            <w:sz w:val="28"/>
            <w:szCs w:val="28"/>
          </w:rPr>
          <w:t>http://search.ebscohost.co</w:t>
        </w:r>
      </w:hyperlink>
    </w:p>
    <w:p w14:paraId="32F23D40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ГИИС «Электронный бюджет» -  URL:  </w:t>
      </w:r>
      <w:hyperlink r:id="rId20">
        <w:r>
          <w:rPr>
            <w:sz w:val="28"/>
            <w:szCs w:val="28"/>
          </w:rPr>
          <w:t>http://budget.gov.ru/</w:t>
        </w:r>
      </w:hyperlink>
      <w:r>
        <w:rPr>
          <w:sz w:val="28"/>
          <w:szCs w:val="28"/>
        </w:rPr>
        <w:t>.</w:t>
      </w:r>
    </w:p>
    <w:p w14:paraId="12247CF2" w14:textId="77777777" w:rsidR="002B5719" w:rsidRDefault="00327188">
      <w:pPr>
        <w:numPr>
          <w:ilvl w:val="0"/>
          <w:numId w:val="5"/>
        </w:numPr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Счетной палаты РФ </w:t>
      </w:r>
      <w:hyperlink r:id="rId21">
        <w:r>
          <w:rPr>
            <w:sz w:val="28"/>
            <w:szCs w:val="28"/>
          </w:rPr>
          <w:t>https://ach.gov.ru/</w:t>
        </w:r>
      </w:hyperlink>
      <w:r>
        <w:rPr>
          <w:sz w:val="28"/>
          <w:szCs w:val="28"/>
        </w:rPr>
        <w:t>.</w:t>
      </w:r>
    </w:p>
    <w:p w14:paraId="1CDA0856" w14:textId="77777777" w:rsidR="002B5719" w:rsidRDefault="00327188">
      <w:pPr>
        <w:numPr>
          <w:ilvl w:val="0"/>
          <w:numId w:val="5"/>
        </w:numPr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– </w:t>
      </w:r>
      <w:hyperlink r:id="rId22">
        <w:r>
          <w:rPr>
            <w:sz w:val="28"/>
            <w:szCs w:val="28"/>
          </w:rPr>
          <w:t>https://minfin.ru/</w:t>
        </w:r>
      </w:hyperlink>
      <w:r>
        <w:rPr>
          <w:sz w:val="28"/>
          <w:szCs w:val="28"/>
        </w:rPr>
        <w:t>.</w:t>
      </w:r>
    </w:p>
    <w:p w14:paraId="737E9C76" w14:textId="77777777" w:rsidR="002B5719" w:rsidRDefault="00327188">
      <w:pPr>
        <w:numPr>
          <w:ilvl w:val="0"/>
          <w:numId w:val="5"/>
        </w:numPr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налоговой службы - </w:t>
      </w:r>
      <w:hyperlink r:id="rId23">
        <w:r>
          <w:rPr>
            <w:sz w:val="28"/>
            <w:szCs w:val="28"/>
          </w:rPr>
          <w:t>https://nalog.ru/</w:t>
        </w:r>
      </w:hyperlink>
      <w:r>
        <w:rPr>
          <w:sz w:val="28"/>
          <w:szCs w:val="28"/>
        </w:rPr>
        <w:t>.</w:t>
      </w:r>
    </w:p>
    <w:p w14:paraId="5B45572C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Единая информационная система в сфере закупок-  URL:   </w:t>
      </w:r>
      <w:hyperlink r:id="rId24">
        <w:r>
          <w:rPr>
            <w:sz w:val="28"/>
            <w:szCs w:val="28"/>
          </w:rPr>
          <w:t>https://zakupki.gov.ru/</w:t>
        </w:r>
      </w:hyperlink>
      <w:bookmarkStart w:id="76" w:name="_Hlk181625777"/>
      <w:bookmarkEnd w:id="76"/>
    </w:p>
    <w:p w14:paraId="0E2E1A04" w14:textId="77777777" w:rsidR="002B5719" w:rsidRDefault="002B571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19A8B591" w14:textId="77777777" w:rsidR="002B5719" w:rsidRDefault="0032718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77" w:name="_Toc13762623"/>
      <w:bookmarkStart w:id="78" w:name="_Toc1377091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77"/>
      <w:bookmarkEnd w:id="78"/>
    </w:p>
    <w:p w14:paraId="784A324C" w14:textId="77777777" w:rsidR="00DB4ADF" w:rsidRPr="007E3C02" w:rsidRDefault="00DB4ADF" w:rsidP="00DB4ADF">
      <w:pPr>
        <w:spacing w:line="360" w:lineRule="auto"/>
        <w:ind w:firstLine="709"/>
        <w:jc w:val="both"/>
        <w:rPr>
          <w:iCs/>
          <w:sz w:val="28"/>
          <w:szCs w:val="28"/>
        </w:rPr>
      </w:pPr>
      <w:bookmarkStart w:id="79" w:name="_Toc13762625"/>
      <w:bookmarkStart w:id="80" w:name="_Toc13770915"/>
      <w:bookmarkStart w:id="81" w:name="_Toc529894771"/>
      <w:bookmarkStart w:id="82" w:name="_Toc181626339"/>
      <w:r w:rsidRPr="007E3C02">
        <w:rPr>
          <w:i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2398394F" w14:textId="5D9054AF" w:rsidR="008554FF" w:rsidRDefault="008554FF" w:rsidP="00513546">
      <w:pPr>
        <w:pStyle w:val="1"/>
        <w:numPr>
          <w:ilvl w:val="0"/>
          <w:numId w:val="0"/>
        </w:numPr>
        <w:ind w:left="709"/>
        <w:jc w:val="both"/>
        <w:rPr>
          <w:b/>
          <w:sz w:val="28"/>
          <w:szCs w:val="28"/>
        </w:rPr>
      </w:pPr>
    </w:p>
    <w:p w14:paraId="050DA9A1" w14:textId="43A4114A" w:rsidR="00513546" w:rsidRDefault="00513546" w:rsidP="00513546"/>
    <w:p w14:paraId="083824B2" w14:textId="77777777" w:rsidR="00513546" w:rsidRPr="00513546" w:rsidRDefault="00513546" w:rsidP="00513546"/>
    <w:p w14:paraId="51787768" w14:textId="0BED245A" w:rsidR="002B5719" w:rsidRDefault="00327188"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9"/>
      <w:bookmarkEnd w:id="80"/>
      <w:bookmarkEnd w:id="81"/>
      <w:bookmarkEnd w:id="82"/>
    </w:p>
    <w:p w14:paraId="1589BCE8" w14:textId="77777777" w:rsidR="002B5719" w:rsidRDefault="0032718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14:paraId="6020C7E0" w14:textId="77777777" w:rsidR="002B5719" w:rsidRPr="00866A21" w:rsidRDefault="00327188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Windows</w:t>
      </w:r>
      <w:r w:rsidRPr="00866A2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866A2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Office</w:t>
      </w:r>
      <w:r w:rsidRPr="00866A21">
        <w:rPr>
          <w:sz w:val="28"/>
          <w:szCs w:val="28"/>
          <w:lang w:val="en-US"/>
        </w:rPr>
        <w:t xml:space="preserve">, </w:t>
      </w:r>
    </w:p>
    <w:p w14:paraId="64A0D409" w14:textId="77777777" w:rsidR="002B5719" w:rsidRPr="00866A21" w:rsidRDefault="00327188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Антивирус</w:t>
      </w:r>
      <w:r w:rsidRPr="00866A2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866A21">
        <w:rPr>
          <w:sz w:val="28"/>
          <w:szCs w:val="28"/>
          <w:lang w:val="en-US"/>
        </w:rPr>
        <w:t xml:space="preserve"> </w:t>
      </w:r>
    </w:p>
    <w:p w14:paraId="08F33A2F" w14:textId="77777777" w:rsidR="002B5719" w:rsidRDefault="00327188">
      <w:pPr>
        <w:spacing w:line="360" w:lineRule="auto"/>
        <w:rPr>
          <w:b/>
          <w:sz w:val="28"/>
          <w:szCs w:val="28"/>
        </w:rPr>
      </w:pPr>
      <w:r w:rsidRPr="00866A21">
        <w:rPr>
          <w:b/>
          <w:sz w:val="28"/>
          <w:szCs w:val="28"/>
          <w:lang w:val="en-US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60BD98A" w14:textId="77777777" w:rsidR="002B5719" w:rsidRDefault="003271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14:paraId="3FA57360" w14:textId="77777777" w:rsidR="002B5719" w:rsidRDefault="003271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14:paraId="4948079C" w14:textId="77777777" w:rsidR="002B5719" w:rsidRDefault="003271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25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14:paraId="6B58CE6D" w14:textId="77777777" w:rsidR="002B5719" w:rsidRDefault="003271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8F414DF" w14:textId="77777777" w:rsidR="002B5719" w:rsidRDefault="0032718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56D190CB" w14:textId="77777777" w:rsidR="002B5719" w:rsidRDefault="002B5719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40AC9729" w14:textId="77777777" w:rsidR="002B5719" w:rsidRDefault="00327188">
      <w:pPr>
        <w:pStyle w:val="1"/>
        <w:ind w:firstLine="709"/>
        <w:jc w:val="both"/>
        <w:rPr>
          <w:b/>
          <w:sz w:val="28"/>
          <w:szCs w:val="28"/>
        </w:rPr>
      </w:pPr>
      <w:bookmarkStart w:id="83" w:name="_Toc181626340"/>
      <w:bookmarkStart w:id="84" w:name="_Toc529894772"/>
      <w:bookmarkStart w:id="85" w:name="_Toc13762626"/>
      <w:bookmarkStart w:id="86" w:name="_Toc13770916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3"/>
      <w:bookmarkEnd w:id="84"/>
      <w:bookmarkEnd w:id="85"/>
      <w:bookmarkEnd w:id="86"/>
    </w:p>
    <w:p w14:paraId="382FCA73" w14:textId="77777777" w:rsidR="002B5719" w:rsidRDefault="0032718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87" w:name="_Toc324441770"/>
      <w:bookmarkStart w:id="88" w:name="_Toc326701991"/>
      <w:bookmarkStart w:id="89" w:name="_Toc326701981"/>
      <w:bookmarkStart w:id="90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87"/>
      <w:bookmarkEnd w:id="88"/>
      <w:bookmarkEnd w:id="89"/>
      <w:bookmarkEnd w:id="90"/>
    </w:p>
    <w:sectPr w:rsidR="002B5719">
      <w:footerReference w:type="default" r:id="rId26"/>
      <w:pgSz w:w="11906" w:h="16838"/>
      <w:pgMar w:top="1134" w:right="851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46BBF" w14:textId="77777777" w:rsidR="00AA31FC" w:rsidRDefault="00AA31FC">
      <w:r>
        <w:separator/>
      </w:r>
    </w:p>
  </w:endnote>
  <w:endnote w:type="continuationSeparator" w:id="0">
    <w:p w14:paraId="553F8728" w14:textId="77777777" w:rsidR="00AA31FC" w:rsidRDefault="00AA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charset w:val="01"/>
    <w:family w:val="roman"/>
    <w:pitch w:val="default"/>
  </w:font>
  <w:font w:name="SchoolBook">
    <w:charset w:val="01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default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556582"/>
      <w:docPartObj>
        <w:docPartGallery w:val="Page Numbers (Bottom of Page)"/>
        <w:docPartUnique/>
      </w:docPartObj>
    </w:sdtPr>
    <w:sdtContent>
      <w:p w14:paraId="7E512BDB" w14:textId="48174187" w:rsidR="00866A21" w:rsidRDefault="00866A21">
        <w:pPr>
          <w:pStyle w:val="af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E0B62">
          <w:rPr>
            <w:noProof/>
          </w:rPr>
          <w:t>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290297"/>
      <w:docPartObj>
        <w:docPartGallery w:val="Page Numbers (Bottom of Page)"/>
        <w:docPartUnique/>
      </w:docPartObj>
    </w:sdtPr>
    <w:sdtContent>
      <w:p w14:paraId="752F731A" w14:textId="61ACD8C5" w:rsidR="00866A21" w:rsidRDefault="00866A21">
        <w:pPr>
          <w:pStyle w:val="af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E0B62">
          <w:rPr>
            <w:noProof/>
          </w:rPr>
          <w:t>21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0541612"/>
      <w:docPartObj>
        <w:docPartGallery w:val="Page Numbers (Bottom of Page)"/>
        <w:docPartUnique/>
      </w:docPartObj>
    </w:sdtPr>
    <w:sdtContent>
      <w:p w14:paraId="47726504" w14:textId="478E4633" w:rsidR="00866A21" w:rsidRDefault="00866A21">
        <w:pPr>
          <w:pStyle w:val="af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E0B62">
          <w:rPr>
            <w:noProof/>
          </w:rPr>
          <w:t>22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76EE9" w14:textId="77777777" w:rsidR="00AA31FC" w:rsidRDefault="00AA31FC">
      <w:pPr>
        <w:rPr>
          <w:sz w:val="12"/>
        </w:rPr>
      </w:pPr>
      <w:r>
        <w:separator/>
      </w:r>
    </w:p>
  </w:footnote>
  <w:footnote w:type="continuationSeparator" w:id="0">
    <w:p w14:paraId="5A6D85A6" w14:textId="77777777" w:rsidR="00AA31FC" w:rsidRDefault="00AA31FC">
      <w:pPr>
        <w:rPr>
          <w:sz w:val="12"/>
        </w:rPr>
      </w:pPr>
      <w:r>
        <w:continuationSeparator/>
      </w:r>
    </w:p>
  </w:footnote>
  <w:footnote w:id="1">
    <w:p w14:paraId="0E0AC451" w14:textId="77777777" w:rsidR="00866A21" w:rsidRDefault="00866A21">
      <w:pPr>
        <w:pStyle w:val="affc"/>
        <w:widowControl w:val="0"/>
        <w:rPr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6421"/>
    <w:multiLevelType w:val="multilevel"/>
    <w:tmpl w:val="349238C8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F80940"/>
    <w:multiLevelType w:val="multilevel"/>
    <w:tmpl w:val="F8C40AD4"/>
    <w:lvl w:ilvl="0">
      <w:start w:val="1"/>
      <w:numFmt w:val="bullet"/>
      <w:lvlText w:val=""/>
      <w:lvlJc w:val="left"/>
      <w:pPr>
        <w:tabs>
          <w:tab w:val="num" w:pos="0"/>
        </w:tabs>
        <w:ind w:left="187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3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90339E"/>
    <w:multiLevelType w:val="multilevel"/>
    <w:tmpl w:val="04126618"/>
    <w:lvl w:ilvl="0">
      <w:start w:val="1"/>
      <w:numFmt w:val="bullet"/>
      <w:lvlText w:val="˗"/>
      <w:lvlJc w:val="left"/>
      <w:pPr>
        <w:tabs>
          <w:tab w:val="num" w:pos="0"/>
        </w:tabs>
        <w:ind w:left="151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A87CE2"/>
    <w:multiLevelType w:val="multilevel"/>
    <w:tmpl w:val="DFF66404"/>
    <w:lvl w:ilvl="0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FD34580"/>
    <w:multiLevelType w:val="multilevel"/>
    <w:tmpl w:val="9B62A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2E0F26"/>
    <w:multiLevelType w:val="multilevel"/>
    <w:tmpl w:val="D30E71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41D3889"/>
    <w:multiLevelType w:val="multilevel"/>
    <w:tmpl w:val="224640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7331BC9"/>
    <w:multiLevelType w:val="multilevel"/>
    <w:tmpl w:val="278464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6772BF7"/>
    <w:multiLevelType w:val="multilevel"/>
    <w:tmpl w:val="B9EE752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86A7888"/>
    <w:multiLevelType w:val="multilevel"/>
    <w:tmpl w:val="9B62A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A686AAC"/>
    <w:multiLevelType w:val="multilevel"/>
    <w:tmpl w:val="361654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Cs/>
        <w:color w:val="000000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FFA12C0"/>
    <w:multiLevelType w:val="multilevel"/>
    <w:tmpl w:val="19F8A9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745776B"/>
    <w:multiLevelType w:val="multilevel"/>
    <w:tmpl w:val="2166CA4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A072B4B"/>
    <w:multiLevelType w:val="multilevel"/>
    <w:tmpl w:val="1C184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FFC4518"/>
    <w:multiLevelType w:val="multilevel"/>
    <w:tmpl w:val="D7821D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023192E"/>
    <w:multiLevelType w:val="multilevel"/>
    <w:tmpl w:val="4D0ACF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2512E60"/>
    <w:multiLevelType w:val="multilevel"/>
    <w:tmpl w:val="C946189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68B40D03"/>
    <w:multiLevelType w:val="multilevel"/>
    <w:tmpl w:val="A2A4F0B2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2203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8" w15:restartNumberingAfterBreak="0">
    <w:nsid w:val="6B8F146B"/>
    <w:multiLevelType w:val="multilevel"/>
    <w:tmpl w:val="19A8B45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9" w15:restartNumberingAfterBreak="0">
    <w:nsid w:val="6C5F3A0C"/>
    <w:multiLevelType w:val="multilevel"/>
    <w:tmpl w:val="2FD46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0A076F3"/>
    <w:multiLevelType w:val="multilevel"/>
    <w:tmpl w:val="550C457A"/>
    <w:lvl w:ilvl="0">
      <w:start w:val="1"/>
      <w:numFmt w:val="decimal"/>
      <w:lvlText w:val="%1."/>
      <w:lvlJc w:val="left"/>
      <w:pPr>
        <w:tabs>
          <w:tab w:val="num" w:pos="0"/>
        </w:tabs>
        <w:ind w:left="7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9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7"/>
  </w:num>
  <w:num w:numId="5">
    <w:abstractNumId w:val="10"/>
  </w:num>
  <w:num w:numId="6">
    <w:abstractNumId w:val="9"/>
  </w:num>
  <w:num w:numId="7">
    <w:abstractNumId w:val="6"/>
  </w:num>
  <w:num w:numId="8">
    <w:abstractNumId w:val="11"/>
  </w:num>
  <w:num w:numId="9">
    <w:abstractNumId w:val="7"/>
  </w:num>
  <w:num w:numId="10">
    <w:abstractNumId w:val="2"/>
  </w:num>
  <w:num w:numId="11">
    <w:abstractNumId w:val="5"/>
  </w:num>
  <w:num w:numId="12">
    <w:abstractNumId w:val="19"/>
  </w:num>
  <w:num w:numId="13">
    <w:abstractNumId w:val="13"/>
  </w:num>
  <w:num w:numId="14">
    <w:abstractNumId w:val="15"/>
  </w:num>
  <w:num w:numId="15">
    <w:abstractNumId w:val="14"/>
  </w:num>
  <w:num w:numId="16">
    <w:abstractNumId w:val="1"/>
  </w:num>
  <w:num w:numId="17">
    <w:abstractNumId w:val="18"/>
  </w:num>
  <w:num w:numId="18">
    <w:abstractNumId w:val="16"/>
  </w:num>
  <w:num w:numId="19">
    <w:abstractNumId w:val="20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719"/>
    <w:rsid w:val="000E0B62"/>
    <w:rsid w:val="00204C1F"/>
    <w:rsid w:val="00214780"/>
    <w:rsid w:val="00261BEE"/>
    <w:rsid w:val="0026518C"/>
    <w:rsid w:val="002A6450"/>
    <w:rsid w:val="002B5719"/>
    <w:rsid w:val="00327188"/>
    <w:rsid w:val="00440CCC"/>
    <w:rsid w:val="004E7C64"/>
    <w:rsid w:val="00513546"/>
    <w:rsid w:val="005D08DA"/>
    <w:rsid w:val="006E2C2D"/>
    <w:rsid w:val="00796C35"/>
    <w:rsid w:val="008554FF"/>
    <w:rsid w:val="00866A21"/>
    <w:rsid w:val="008A00FE"/>
    <w:rsid w:val="0092600B"/>
    <w:rsid w:val="009333E2"/>
    <w:rsid w:val="009A0911"/>
    <w:rsid w:val="009C374F"/>
    <w:rsid w:val="00A2685E"/>
    <w:rsid w:val="00A45CB9"/>
    <w:rsid w:val="00A96770"/>
    <w:rsid w:val="00AA31FC"/>
    <w:rsid w:val="00BF7D40"/>
    <w:rsid w:val="00C33860"/>
    <w:rsid w:val="00C70DE0"/>
    <w:rsid w:val="00C77CB8"/>
    <w:rsid w:val="00D31625"/>
    <w:rsid w:val="00D316B2"/>
    <w:rsid w:val="00D40F53"/>
    <w:rsid w:val="00D5199C"/>
    <w:rsid w:val="00DA398E"/>
    <w:rsid w:val="00DB4ADF"/>
    <w:rsid w:val="00E54ACC"/>
    <w:rsid w:val="00EB3DA7"/>
    <w:rsid w:val="00F6249B"/>
    <w:rsid w:val="00FB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381F1"/>
  <w15:docId w15:val="{810DF44E-8368-45E1-A3C9-69E2E45B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03CB"/>
    <w:rPr>
      <w:sz w:val="24"/>
      <w:szCs w:val="24"/>
    </w:rPr>
  </w:style>
  <w:style w:type="paragraph" w:styleId="1">
    <w:name w:val="heading 1"/>
    <w:basedOn w:val="a1"/>
    <w:next w:val="a1"/>
    <w:link w:val="11"/>
    <w:uiPriority w:val="9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uiPriority w:val="9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uiPriority w:val="9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link w:val="40"/>
    <w:uiPriority w:val="9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link w:val="70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link w:val="90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1">
    <w:name w:val="Заголовок 1 Знак1"/>
    <w:link w:val="1"/>
    <w:uiPriority w:val="9"/>
    <w:qFormat/>
    <w:rsid w:val="002216AB"/>
    <w:rPr>
      <w:sz w:val="32"/>
    </w:rPr>
  </w:style>
  <w:style w:type="character" w:styleId="a5">
    <w:name w:val="page number"/>
    <w:basedOn w:val="11"/>
    <w:qFormat/>
    <w:rsid w:val="002216AB"/>
    <w:rPr>
      <w:sz w:val="32"/>
    </w:rPr>
  </w:style>
  <w:style w:type="character" w:customStyle="1" w:styleId="-">
    <w:name w:val="Интернет-ссылка"/>
    <w:basedOn w:val="a2"/>
    <w:uiPriority w:val="99"/>
    <w:unhideWhenUsed/>
    <w:rsid w:val="008B3824"/>
    <w:rPr>
      <w:color w:val="0000FF" w:themeColor="hyperlink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uiPriority w:val="20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qFormat/>
    <w:rsid w:val="00E45862"/>
    <w:rPr>
      <w:lang w:eastAsia="ar-SA"/>
    </w:rPr>
  </w:style>
  <w:style w:type="character" w:customStyle="1" w:styleId="20">
    <w:name w:val="Заголовок 2 Знак"/>
    <w:basedOn w:val="a2"/>
    <w:uiPriority w:val="9"/>
    <w:qFormat/>
    <w:rsid w:val="00955196"/>
    <w:rPr>
      <w:b/>
      <w:sz w:val="28"/>
    </w:rPr>
  </w:style>
  <w:style w:type="character" w:customStyle="1" w:styleId="10">
    <w:name w:val="Заголовок 1 Знак"/>
    <w:basedOn w:val="a2"/>
    <w:uiPriority w:val="9"/>
    <w:qFormat/>
    <w:rsid w:val="00955196"/>
    <w:rPr>
      <w:sz w:val="32"/>
    </w:rPr>
  </w:style>
  <w:style w:type="character" w:customStyle="1" w:styleId="ab">
    <w:name w:val="Абзац списка Знак"/>
    <w:qFormat/>
    <w:rsid w:val="00B721F5"/>
    <w:rPr>
      <w:sz w:val="24"/>
      <w:szCs w:val="24"/>
    </w:rPr>
  </w:style>
  <w:style w:type="character" w:customStyle="1" w:styleId="30">
    <w:name w:val="Основной текст с отступом 3 Знак"/>
    <w:basedOn w:val="a2"/>
    <w:qFormat/>
    <w:rsid w:val="005B590D"/>
    <w:rPr>
      <w:rFonts w:eastAsia="SimSun"/>
      <w:sz w:val="16"/>
      <w:szCs w:val="16"/>
      <w:lang w:eastAsia="ar-SA"/>
    </w:rPr>
  </w:style>
  <w:style w:type="character" w:customStyle="1" w:styleId="31">
    <w:name w:val="Заголовок 3 Знак"/>
    <w:basedOn w:val="a2"/>
    <w:uiPriority w:val="9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760659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Определение"/>
    <w:qFormat/>
    <w:rsid w:val="00DB0760"/>
    <w:rPr>
      <w:b/>
      <w:bCs/>
      <w:i/>
    </w:rPr>
  </w:style>
  <w:style w:type="character" w:customStyle="1" w:styleId="af0">
    <w:name w:val="Посещённая гиперссылка"/>
    <w:uiPriority w:val="99"/>
    <w:rsid w:val="00AC0798"/>
    <w:rPr>
      <w:color w:val="800080"/>
      <w:u w:val="single"/>
    </w:rPr>
  </w:style>
  <w:style w:type="character" w:customStyle="1" w:styleId="12">
    <w:name w:val="Знак1"/>
    <w:qFormat/>
    <w:rsid w:val="00AC0798"/>
    <w:rPr>
      <w:rFonts w:ascii="Arial" w:hAnsi="Arial"/>
      <w:szCs w:val="24"/>
      <w:lang w:val="ru-RU" w:eastAsia="ru-RU" w:bidi="ar-SA"/>
    </w:rPr>
  </w:style>
  <w:style w:type="character" w:customStyle="1" w:styleId="af1">
    <w:name w:val="Схема документа Знак"/>
    <w:basedOn w:val="a2"/>
    <w:semiHidden/>
    <w:qFormat/>
    <w:rsid w:val="00AC0798"/>
    <w:rPr>
      <w:rFonts w:ascii="Tahoma" w:hAnsi="Tahoma"/>
      <w:shd w:val="clear" w:color="auto" w:fill="000080"/>
      <w:lang w:val="x-none" w:eastAsia="x-none"/>
    </w:rPr>
  </w:style>
  <w:style w:type="character" w:customStyle="1" w:styleId="af2">
    <w:name w:val="Приложение Знак"/>
    <w:qFormat/>
    <w:rsid w:val="00AC0798"/>
    <w:rPr>
      <w:rFonts w:ascii="Arial" w:eastAsia="Times New Roman" w:hAnsi="Arial"/>
      <w:b/>
      <w:bCs/>
      <w:lang w:val="ru-RU" w:eastAsia="ru-RU" w:bidi="ar-SA"/>
    </w:rPr>
  </w:style>
  <w:style w:type="character" w:customStyle="1" w:styleId="af3">
    <w:name w:val="Текст концевой сноски Знак"/>
    <w:basedOn w:val="a2"/>
    <w:semiHidden/>
    <w:qFormat/>
    <w:rsid w:val="00AC0798"/>
    <w:rPr>
      <w:rFonts w:ascii="Arial" w:hAnsi="Arial"/>
      <w:lang w:val="x-none" w:eastAsia="x-none"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AC0798"/>
    <w:rPr>
      <w:vertAlign w:val="superscript"/>
    </w:rPr>
  </w:style>
  <w:style w:type="character" w:customStyle="1" w:styleId="22">
    <w:name w:val="Основной текст 2 Знак"/>
    <w:basedOn w:val="a2"/>
    <w:qFormat/>
    <w:rsid w:val="00AC0798"/>
    <w:rPr>
      <w:sz w:val="24"/>
      <w:szCs w:val="24"/>
      <w:lang w:val="x-none" w:eastAsia="x-none"/>
    </w:rPr>
  </w:style>
  <w:style w:type="character" w:customStyle="1" w:styleId="32">
    <w:name w:val="Основной текст 3 Знак"/>
    <w:basedOn w:val="a2"/>
    <w:link w:val="320"/>
    <w:qFormat/>
    <w:rsid w:val="00AC0798"/>
    <w:rPr>
      <w:rFonts w:ascii="Arial" w:hAnsi="Arial"/>
      <w:sz w:val="28"/>
      <w:lang w:val="x-none" w:eastAsia="x-none"/>
    </w:rPr>
  </w:style>
  <w:style w:type="character" w:customStyle="1" w:styleId="23">
    <w:name w:val="Основной текст с отступом 2 Знак"/>
    <w:basedOn w:val="a2"/>
    <w:qFormat/>
    <w:rsid w:val="00AC0798"/>
    <w:rPr>
      <w:rFonts w:ascii="Arial" w:hAnsi="Arial"/>
      <w:lang w:val="x-none" w:eastAsia="x-none"/>
    </w:rPr>
  </w:style>
  <w:style w:type="character" w:customStyle="1" w:styleId="Iniiaiieoeoo9">
    <w:name w:val="Iniiaiie o?eoo9"/>
    <w:qFormat/>
    <w:rsid w:val="00AC0798"/>
    <w:rPr>
      <w:sz w:val="20"/>
    </w:rPr>
  </w:style>
  <w:style w:type="character" w:customStyle="1" w:styleId="af5">
    <w:name w:val="Наименование организации Знак"/>
    <w:qFormat/>
    <w:rsid w:val="00AC0798"/>
    <w:rPr>
      <w:rFonts w:ascii="Arial" w:eastAsia="Times New Roman" w:hAnsi="Arial" w:cs="Arial"/>
      <w:b/>
      <w:smallCaps/>
      <w:color w:val="464646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qFormat/>
    <w:rsid w:val="00AC0798"/>
    <w:rPr>
      <w:caps/>
      <w:sz w:val="28"/>
    </w:rPr>
  </w:style>
  <w:style w:type="character" w:customStyle="1" w:styleId="50">
    <w:name w:val="Заголовок 5 Знак"/>
    <w:link w:val="5"/>
    <w:uiPriority w:val="9"/>
    <w:qFormat/>
    <w:rsid w:val="00AC0798"/>
    <w:rPr>
      <w:sz w:val="28"/>
    </w:rPr>
  </w:style>
  <w:style w:type="character" w:customStyle="1" w:styleId="60">
    <w:name w:val="Заголовок 6 Знак"/>
    <w:link w:val="6"/>
    <w:uiPriority w:val="9"/>
    <w:qFormat/>
    <w:rsid w:val="00AC0798"/>
    <w:rPr>
      <w:b/>
      <w:sz w:val="28"/>
    </w:rPr>
  </w:style>
  <w:style w:type="character" w:customStyle="1" w:styleId="70">
    <w:name w:val="Заголовок 7 Знак"/>
    <w:link w:val="7"/>
    <w:qFormat/>
    <w:rsid w:val="00AC0798"/>
    <w:rPr>
      <w:b/>
      <w:sz w:val="24"/>
    </w:rPr>
  </w:style>
  <w:style w:type="character" w:customStyle="1" w:styleId="80">
    <w:name w:val="Заголовок 8 Знак"/>
    <w:link w:val="8"/>
    <w:qFormat/>
    <w:rsid w:val="00AC0798"/>
    <w:rPr>
      <w:sz w:val="28"/>
    </w:rPr>
  </w:style>
  <w:style w:type="character" w:customStyle="1" w:styleId="90">
    <w:name w:val="Заголовок 9 Знак"/>
    <w:link w:val="9"/>
    <w:qFormat/>
    <w:rsid w:val="00AC0798"/>
    <w:rPr>
      <w:sz w:val="28"/>
    </w:rPr>
  </w:style>
  <w:style w:type="character" w:customStyle="1" w:styleId="af6">
    <w:name w:val="Верхний колонтитул Знак"/>
    <w:qFormat/>
    <w:rsid w:val="00AC0798"/>
  </w:style>
  <w:style w:type="character" w:customStyle="1" w:styleId="af7">
    <w:name w:val="Заголовок Знак"/>
    <w:qFormat/>
    <w:rsid w:val="00AC0798"/>
    <w:rPr>
      <w:sz w:val="24"/>
      <w:u w:val="single"/>
    </w:rPr>
  </w:style>
  <w:style w:type="character" w:customStyle="1" w:styleId="af8">
    <w:name w:val="Подзаголовок Знак"/>
    <w:qFormat/>
    <w:rsid w:val="00AC0798"/>
    <w:rPr>
      <w:b/>
      <w:sz w:val="24"/>
    </w:rPr>
  </w:style>
  <w:style w:type="character" w:customStyle="1" w:styleId="af9">
    <w:name w:val="Текст выноски Знак"/>
    <w:uiPriority w:val="99"/>
    <w:semiHidden/>
    <w:qFormat/>
    <w:rsid w:val="00AC0798"/>
    <w:rPr>
      <w:rFonts w:ascii="Tahoma" w:hAnsi="Tahoma" w:cs="Tahoma"/>
      <w:sz w:val="16"/>
      <w:szCs w:val="16"/>
    </w:rPr>
  </w:style>
  <w:style w:type="character" w:styleId="afa">
    <w:name w:val="annotation reference"/>
    <w:unhideWhenUsed/>
    <w:qFormat/>
    <w:rsid w:val="00AC0798"/>
    <w:rPr>
      <w:sz w:val="16"/>
      <w:szCs w:val="16"/>
    </w:rPr>
  </w:style>
  <w:style w:type="character" w:customStyle="1" w:styleId="afb">
    <w:name w:val="Текст примечания Знак"/>
    <w:basedOn w:val="a2"/>
    <w:qFormat/>
    <w:rsid w:val="00AC0798"/>
  </w:style>
  <w:style w:type="character" w:customStyle="1" w:styleId="afc">
    <w:name w:val="Тема примечания Знак"/>
    <w:basedOn w:val="afb"/>
    <w:qFormat/>
    <w:rsid w:val="00AC0798"/>
    <w:rPr>
      <w:b/>
      <w:bCs/>
      <w:lang w:val="x-none" w:eastAsia="x-none"/>
    </w:rPr>
  </w:style>
  <w:style w:type="character" w:customStyle="1" w:styleId="ext">
    <w:name w:val="ext"/>
    <w:basedOn w:val="a2"/>
    <w:qFormat/>
    <w:rsid w:val="003E3DF3"/>
  </w:style>
  <w:style w:type="character" w:customStyle="1" w:styleId="frame1">
    <w:name w:val="frame1"/>
    <w:basedOn w:val="a2"/>
    <w:qFormat/>
    <w:rsid w:val="003E3DF3"/>
  </w:style>
  <w:style w:type="character" w:customStyle="1" w:styleId="ext1">
    <w:name w:val="ext1"/>
    <w:basedOn w:val="a2"/>
    <w:qFormat/>
    <w:rsid w:val="003E3DF3"/>
    <w:rPr>
      <w:sz w:val="22"/>
      <w:szCs w:val="22"/>
    </w:rPr>
  </w:style>
  <w:style w:type="character" w:customStyle="1" w:styleId="frame3">
    <w:name w:val="frame3"/>
    <w:basedOn w:val="a2"/>
    <w:qFormat/>
    <w:rsid w:val="003E3DF3"/>
    <w:rPr>
      <w:bdr w:val="single" w:sz="6" w:space="1" w:color="CACACA"/>
      <w:shd w:val="clear" w:color="auto" w:fill="FAFAFF"/>
    </w:rPr>
  </w:style>
  <w:style w:type="character" w:customStyle="1" w:styleId="appname1">
    <w:name w:val="app_name1"/>
    <w:basedOn w:val="a2"/>
    <w:qFormat/>
    <w:rsid w:val="003E3DF3"/>
    <w:rPr>
      <w:b/>
      <w:bCs/>
      <w:color w:val="AF0A0A"/>
    </w:rPr>
  </w:style>
  <w:style w:type="character" w:customStyle="1" w:styleId="afd">
    <w:name w:val="Гипертекстовая ссылка"/>
    <w:basedOn w:val="a2"/>
    <w:uiPriority w:val="99"/>
    <w:qFormat/>
    <w:rsid w:val="00456729"/>
    <w:rPr>
      <w:b w:val="0"/>
      <w:bCs w:val="0"/>
      <w:color w:val="106BBE"/>
    </w:rPr>
  </w:style>
  <w:style w:type="character" w:customStyle="1" w:styleId="afe">
    <w:name w:val="Цветовое выделение"/>
    <w:uiPriority w:val="99"/>
    <w:qFormat/>
    <w:rsid w:val="00456729"/>
    <w:rPr>
      <w:b/>
      <w:bCs/>
      <w:color w:val="26282F"/>
    </w:rPr>
  </w:style>
  <w:style w:type="character" w:customStyle="1" w:styleId="aff">
    <w:name w:val="Символ сноски"/>
    <w:qFormat/>
  </w:style>
  <w:style w:type="character" w:customStyle="1" w:styleId="aff0">
    <w:name w:val="Символ концевой сноски"/>
    <w:qFormat/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1332D"/>
    <w:rPr>
      <w:color w:val="605E5C"/>
      <w:shd w:val="clear" w:color="auto" w:fill="E1DFDD"/>
    </w:rPr>
  </w:style>
  <w:style w:type="character" w:customStyle="1" w:styleId="apple-style-span">
    <w:name w:val="apple-style-span"/>
    <w:basedOn w:val="a2"/>
    <w:qFormat/>
    <w:rsid w:val="000F52EB"/>
  </w:style>
  <w:style w:type="character" w:customStyle="1" w:styleId="aff1">
    <w:name w:val="Обычный (Интернет) Знак"/>
    <w:uiPriority w:val="99"/>
    <w:qFormat/>
    <w:locked/>
    <w:rsid w:val="000F52EB"/>
    <w:rPr>
      <w:sz w:val="24"/>
      <w:szCs w:val="24"/>
    </w:rPr>
  </w:style>
  <w:style w:type="character" w:customStyle="1" w:styleId="24">
    <w:name w:val="Неразрешенное упоминание2"/>
    <w:basedOn w:val="a2"/>
    <w:uiPriority w:val="99"/>
    <w:semiHidden/>
    <w:unhideWhenUsed/>
    <w:qFormat/>
    <w:rsid w:val="001A312C"/>
    <w:rPr>
      <w:color w:val="605E5C"/>
      <w:shd w:val="clear" w:color="auto" w:fill="E1DFDD"/>
    </w:rPr>
  </w:style>
  <w:style w:type="character" w:customStyle="1" w:styleId="FontStyle13">
    <w:name w:val="Font Style13"/>
    <w:uiPriority w:val="99"/>
    <w:qFormat/>
    <w:rsid w:val="000A42EE"/>
    <w:rPr>
      <w:rFonts w:ascii="Times New Roman" w:hAnsi="Times New Roman" w:cs="Times New Roman"/>
      <w:color w:val="000000"/>
      <w:sz w:val="24"/>
      <w:szCs w:val="24"/>
    </w:rPr>
  </w:style>
  <w:style w:type="character" w:customStyle="1" w:styleId="blk">
    <w:name w:val="blk"/>
    <w:qFormat/>
    <w:rsid w:val="000A42EE"/>
  </w:style>
  <w:style w:type="character" w:customStyle="1" w:styleId="aff2">
    <w:name w:val="Ссылка указателя"/>
    <w:qFormat/>
  </w:style>
  <w:style w:type="paragraph" w:styleId="aff3">
    <w:name w:val="Title"/>
    <w:basedOn w:val="a1"/>
    <w:next w:val="aff4"/>
    <w:qFormat/>
    <w:rsid w:val="002216AB"/>
    <w:pPr>
      <w:jc w:val="center"/>
    </w:pPr>
    <w:rPr>
      <w:szCs w:val="20"/>
      <w:u w:val="single"/>
    </w:rPr>
  </w:style>
  <w:style w:type="paragraph" w:styleId="aff5">
    <w:name w:val="Body Text"/>
    <w:basedOn w:val="a1"/>
    <w:rsid w:val="002216AB"/>
    <w:pPr>
      <w:jc w:val="both"/>
    </w:pPr>
    <w:rPr>
      <w:sz w:val="28"/>
      <w:szCs w:val="20"/>
    </w:rPr>
  </w:style>
  <w:style w:type="paragraph" w:styleId="aff6">
    <w:name w:val="List"/>
    <w:basedOn w:val="aff5"/>
    <w:rsid w:val="002216AB"/>
    <w:rPr>
      <w:rFonts w:cs="Tahoma"/>
    </w:rPr>
  </w:style>
  <w:style w:type="paragraph" w:styleId="aff7">
    <w:name w:val="caption"/>
    <w:basedOn w:val="a1"/>
    <w:next w:val="a1"/>
    <w:qFormat/>
    <w:rsid w:val="00AC0798"/>
    <w:pPr>
      <w:spacing w:before="120"/>
      <w:jc w:val="center"/>
    </w:pPr>
    <w:rPr>
      <w:rFonts w:ascii="Arial" w:hAnsi="Arial" w:cs="Arial"/>
      <w:b/>
      <w:bCs/>
      <w:sz w:val="20"/>
      <w:szCs w:val="20"/>
    </w:rPr>
  </w:style>
  <w:style w:type="paragraph" w:styleId="aff8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4">
    <w:name w:val="Заголовок1"/>
    <w:basedOn w:val="a1"/>
    <w:next w:val="aff5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5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7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f4">
    <w:name w:val="Subtitle"/>
    <w:basedOn w:val="a1"/>
    <w:next w:val="aff5"/>
    <w:qFormat/>
    <w:rsid w:val="002216AB"/>
    <w:pPr>
      <w:jc w:val="center"/>
    </w:pPr>
    <w:rPr>
      <w:b/>
      <w:szCs w:val="20"/>
    </w:rPr>
  </w:style>
  <w:style w:type="paragraph" w:customStyle="1" w:styleId="18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f9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a">
    <w:name w:val="Верхний и нижний колонтитулы"/>
    <w:basedOn w:val="a1"/>
    <w:qFormat/>
  </w:style>
  <w:style w:type="paragraph" w:styleId="affb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1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20">
    <w:name w:val="Основной текст 3 Знак2"/>
    <w:basedOn w:val="a1"/>
    <w:link w:val="32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20">
    <w:name w:val="Основной текст 2 Знак2"/>
    <w:basedOn w:val="a1"/>
    <w:link w:val="25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fc">
    <w:name w:val="footnote text"/>
    <w:basedOn w:val="a1"/>
    <w:rsid w:val="002216AB"/>
    <w:rPr>
      <w:sz w:val="20"/>
      <w:szCs w:val="20"/>
    </w:rPr>
  </w:style>
  <w:style w:type="paragraph" w:styleId="affd">
    <w:name w:val="footer"/>
    <w:basedOn w:val="a1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6">
    <w:name w:val="toc 2"/>
    <w:basedOn w:val="a1"/>
    <w:next w:val="a1"/>
    <w:link w:val="211"/>
    <w:uiPriority w:val="39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qFormat/>
    <w:rsid w:val="002216AB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9">
    <w:name w:val="toc 1"/>
    <w:basedOn w:val="a1"/>
    <w:next w:val="a1"/>
    <w:uiPriority w:val="39"/>
    <w:rsid w:val="0008430B"/>
    <w:rPr>
      <w:sz w:val="28"/>
    </w:rPr>
  </w:style>
  <w:style w:type="paragraph" w:customStyle="1" w:styleId="affe">
    <w:name w:val="Содержимое таблицы"/>
    <w:basedOn w:val="a1"/>
    <w:qFormat/>
    <w:rsid w:val="002216AB"/>
    <w:pPr>
      <w:suppressLineNumbers/>
    </w:pPr>
  </w:style>
  <w:style w:type="paragraph" w:customStyle="1" w:styleId="afff">
    <w:name w:val="Заголовок таблицы"/>
    <w:basedOn w:val="affe"/>
    <w:qFormat/>
    <w:rsid w:val="002216AB"/>
    <w:pPr>
      <w:jc w:val="center"/>
    </w:pPr>
    <w:rPr>
      <w:b/>
      <w:bCs/>
    </w:rPr>
  </w:style>
  <w:style w:type="paragraph" w:styleId="33">
    <w:name w:val="toc 3"/>
    <w:basedOn w:val="16"/>
    <w:link w:val="34"/>
    <w:rsid w:val="002216AB"/>
    <w:pPr>
      <w:tabs>
        <w:tab w:val="right" w:leader="dot" w:pos="9637"/>
      </w:tabs>
      <w:ind w:left="566"/>
    </w:pPr>
  </w:style>
  <w:style w:type="paragraph" w:styleId="41">
    <w:name w:val="toc 4"/>
    <w:basedOn w:val="16"/>
    <w:semiHidden/>
    <w:rsid w:val="002216AB"/>
    <w:pPr>
      <w:tabs>
        <w:tab w:val="right" w:leader="dot" w:pos="9637"/>
      </w:tabs>
      <w:ind w:left="849"/>
    </w:pPr>
  </w:style>
  <w:style w:type="paragraph" w:styleId="51">
    <w:name w:val="toc 5"/>
    <w:basedOn w:val="16"/>
    <w:semiHidden/>
    <w:rsid w:val="002216AB"/>
    <w:pPr>
      <w:tabs>
        <w:tab w:val="right" w:leader="dot" w:pos="9637"/>
      </w:tabs>
      <w:ind w:left="1132"/>
    </w:pPr>
  </w:style>
  <w:style w:type="paragraph" w:styleId="61">
    <w:name w:val="toc 6"/>
    <w:basedOn w:val="16"/>
    <w:semiHidden/>
    <w:rsid w:val="002216AB"/>
    <w:pPr>
      <w:tabs>
        <w:tab w:val="right" w:leader="dot" w:pos="9637"/>
      </w:tabs>
      <w:ind w:left="1415"/>
    </w:pPr>
  </w:style>
  <w:style w:type="paragraph" w:styleId="71">
    <w:name w:val="toc 7"/>
    <w:basedOn w:val="16"/>
    <w:semiHidden/>
    <w:rsid w:val="002216AB"/>
    <w:pPr>
      <w:tabs>
        <w:tab w:val="right" w:leader="dot" w:pos="9637"/>
      </w:tabs>
      <w:ind w:left="1698"/>
    </w:pPr>
  </w:style>
  <w:style w:type="paragraph" w:styleId="81">
    <w:name w:val="toc 8"/>
    <w:basedOn w:val="16"/>
    <w:semiHidden/>
    <w:rsid w:val="002216AB"/>
    <w:pPr>
      <w:tabs>
        <w:tab w:val="right" w:leader="dot" w:pos="9637"/>
      </w:tabs>
      <w:ind w:left="1981"/>
    </w:pPr>
  </w:style>
  <w:style w:type="paragraph" w:styleId="91">
    <w:name w:val="toc 9"/>
    <w:basedOn w:val="16"/>
    <w:semiHidden/>
    <w:rsid w:val="002216AB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6"/>
    <w:qFormat/>
    <w:rsid w:val="002216AB"/>
    <w:pPr>
      <w:tabs>
        <w:tab w:val="right" w:leader="dot" w:pos="9637"/>
      </w:tabs>
      <w:ind w:left="2547"/>
    </w:pPr>
  </w:style>
  <w:style w:type="paragraph" w:customStyle="1" w:styleId="afff0">
    <w:name w:val="Содержимое врезки"/>
    <w:basedOn w:val="aff5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a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f1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5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f2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f3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4">
    <w:name w:val="Balloon Text"/>
    <w:basedOn w:val="a1"/>
    <w:uiPriority w:val="99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5">
    <w:name w:val="List Paragraph"/>
    <w:aliases w:val="- список,Абзац списка для документа,List_Paragraph,Multilevel para_II,List Paragraph-ExecSummary,Akapit z listą BS,Bullets,List Paragraph 1,References,List Paragraph (numbered (a)),IBL List Paragraph,List Paragraph nowy,lp1"/>
    <w:basedOn w:val="a1"/>
    <w:uiPriority w:val="34"/>
    <w:qFormat/>
    <w:pPr>
      <w:ind w:left="708"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">
    <w:name w:val="ТекстДок"/>
    <w:basedOn w:val="aff5"/>
    <w:autoRedefine/>
    <w:qFormat/>
    <w:rsid w:val="00F23806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a0">
    <w:name w:val="Литература"/>
    <w:basedOn w:val="a1"/>
    <w:qFormat/>
    <w:rsid w:val="000631E5"/>
    <w:pPr>
      <w:numPr>
        <w:numId w:val="4"/>
      </w:numPr>
      <w:spacing w:line="264" w:lineRule="auto"/>
      <w:jc w:val="both"/>
    </w:pPr>
  </w:style>
  <w:style w:type="paragraph" w:customStyle="1" w:styleId="Oaeno">
    <w:name w:val="Oaeno"/>
    <w:basedOn w:val="a1"/>
    <w:qFormat/>
    <w:rsid w:val="009366CE"/>
    <w:pPr>
      <w:widowControl w:val="0"/>
    </w:pPr>
    <w:rPr>
      <w:rFonts w:ascii="Courier New" w:hAnsi="Courier New" w:cs="Arial"/>
      <w:sz w:val="20"/>
      <w:szCs w:val="20"/>
    </w:rPr>
  </w:style>
  <w:style w:type="paragraph" w:customStyle="1" w:styleId="afff6">
    <w:name w:val="Подзаголовок отчета"/>
    <w:basedOn w:val="a1"/>
    <w:qFormat/>
    <w:rsid w:val="00AC0798"/>
    <w:pPr>
      <w:spacing w:after="80"/>
      <w:ind w:left="3119"/>
      <w:jc w:val="right"/>
    </w:pPr>
    <w:rPr>
      <w:rFonts w:ascii="Arial" w:hAnsi="Arial" w:cs="Arial"/>
      <w:color w:val="464646"/>
      <w:sz w:val="28"/>
      <w:szCs w:val="28"/>
    </w:rPr>
  </w:style>
  <w:style w:type="paragraph" w:customStyle="1" w:styleId="afff7">
    <w:name w:val="Заголовок отчета"/>
    <w:next w:val="afff6"/>
    <w:qFormat/>
    <w:rsid w:val="00AC0798"/>
    <w:pPr>
      <w:spacing w:after="360"/>
      <w:ind w:left="3119"/>
      <w:jc w:val="right"/>
    </w:pPr>
    <w:rPr>
      <w:rFonts w:ascii="Arial" w:hAnsi="Arial" w:cs="Arial"/>
      <w:b/>
      <w:sz w:val="36"/>
      <w:szCs w:val="36"/>
    </w:rPr>
  </w:style>
  <w:style w:type="paragraph" w:customStyle="1" w:styleId="afff8">
    <w:name w:val="Оглавление"/>
    <w:basedOn w:val="a1"/>
    <w:qFormat/>
    <w:rsid w:val="00AC0798"/>
    <w:pPr>
      <w:pageBreakBefore/>
      <w:spacing w:after="240"/>
    </w:pPr>
    <w:rPr>
      <w:rFonts w:ascii="Arial" w:hAnsi="Arial"/>
      <w:b/>
      <w:sz w:val="36"/>
      <w:szCs w:val="20"/>
    </w:rPr>
  </w:style>
  <w:style w:type="paragraph" w:styleId="afff9">
    <w:name w:val="Document Map"/>
    <w:basedOn w:val="a1"/>
    <w:semiHidden/>
    <w:qFormat/>
    <w:rsid w:val="00AC079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fffa">
    <w:name w:val="Нумерованный Список"/>
    <w:qFormat/>
    <w:rsid w:val="00AC0798"/>
    <w:pPr>
      <w:tabs>
        <w:tab w:val="left" w:pos="1068"/>
      </w:tabs>
      <w:spacing w:before="60" w:after="60"/>
      <w:ind w:left="397" w:hanging="360"/>
    </w:pPr>
    <w:rPr>
      <w:rFonts w:ascii="Arial" w:hAnsi="Arial"/>
    </w:rPr>
  </w:style>
  <w:style w:type="paragraph" w:customStyle="1" w:styleId="1b">
    <w:name w:val="Прощание1"/>
    <w:qFormat/>
    <w:rsid w:val="00AC0798"/>
    <w:pPr>
      <w:keepNext/>
      <w:pageBreakBefore/>
      <w:jc w:val="right"/>
    </w:pPr>
    <w:rPr>
      <w:rFonts w:ascii="Arial" w:hAnsi="Arial"/>
      <w:b/>
      <w:bCs/>
    </w:rPr>
  </w:style>
  <w:style w:type="paragraph" w:styleId="afffb">
    <w:name w:val="endnote text"/>
    <w:basedOn w:val="a1"/>
    <w:semiHidden/>
    <w:rsid w:val="00AC0798"/>
    <w:rPr>
      <w:rFonts w:ascii="Arial" w:hAnsi="Arial"/>
      <w:sz w:val="20"/>
      <w:szCs w:val="20"/>
      <w:lang w:val="x-none" w:eastAsia="x-none"/>
    </w:rPr>
  </w:style>
  <w:style w:type="paragraph" w:styleId="27">
    <w:name w:val="Body Text 2"/>
    <w:basedOn w:val="a1"/>
    <w:qFormat/>
    <w:rsid w:val="00AC0798"/>
    <w:pPr>
      <w:jc w:val="both"/>
    </w:pPr>
    <w:rPr>
      <w:lang w:val="x-none" w:eastAsia="x-none"/>
    </w:rPr>
  </w:style>
  <w:style w:type="paragraph" w:customStyle="1" w:styleId="ConsNormal">
    <w:name w:val="ConsNormal"/>
    <w:qFormat/>
    <w:rsid w:val="00AC0798"/>
    <w:pPr>
      <w:widowControl w:val="0"/>
      <w:ind w:right="19772" w:firstLine="720"/>
    </w:pPr>
    <w:rPr>
      <w:rFonts w:ascii="Arial" w:hAnsi="Arial" w:cs="Arial"/>
    </w:rPr>
  </w:style>
  <w:style w:type="paragraph" w:styleId="36">
    <w:name w:val="Body Text 3"/>
    <w:basedOn w:val="a1"/>
    <w:qFormat/>
    <w:rsid w:val="00AC0798"/>
    <w:pPr>
      <w:jc w:val="right"/>
    </w:pPr>
    <w:rPr>
      <w:rFonts w:ascii="Arial" w:hAnsi="Arial"/>
      <w:sz w:val="28"/>
      <w:szCs w:val="20"/>
      <w:lang w:val="x-none" w:eastAsia="x-none"/>
    </w:rPr>
  </w:style>
  <w:style w:type="paragraph" w:customStyle="1" w:styleId="25">
    <w:name w:val="заголовок 2"/>
    <w:basedOn w:val="a1"/>
    <w:next w:val="a1"/>
    <w:link w:val="220"/>
    <w:qFormat/>
    <w:rsid w:val="00AC0798"/>
    <w:pPr>
      <w:keepNext/>
      <w:jc w:val="center"/>
    </w:pPr>
    <w:rPr>
      <w:rFonts w:ascii="Arial" w:hAnsi="Arial" w:cs="Arial"/>
      <w:b/>
      <w:i/>
      <w:sz w:val="20"/>
      <w:szCs w:val="20"/>
    </w:rPr>
  </w:style>
  <w:style w:type="paragraph" w:styleId="28">
    <w:name w:val="Body Text Indent 2"/>
    <w:basedOn w:val="a1"/>
    <w:qFormat/>
    <w:rsid w:val="00AC0798"/>
    <w:pPr>
      <w:spacing w:after="120" w:line="480" w:lineRule="auto"/>
      <w:ind w:left="283"/>
    </w:pPr>
    <w:rPr>
      <w:rFonts w:ascii="Arial" w:hAnsi="Arial"/>
      <w:sz w:val="20"/>
      <w:szCs w:val="20"/>
      <w:lang w:val="x-none" w:eastAsia="x-none"/>
    </w:rPr>
  </w:style>
  <w:style w:type="paragraph" w:customStyle="1" w:styleId="221">
    <w:name w:val="Основной текст 22"/>
    <w:basedOn w:val="a1"/>
    <w:qFormat/>
    <w:rsid w:val="00AC0798"/>
    <w:pPr>
      <w:widowControl w:val="0"/>
      <w:ind w:firstLine="851"/>
      <w:jc w:val="both"/>
    </w:pPr>
    <w:rPr>
      <w:color w:val="000000"/>
      <w:szCs w:val="20"/>
    </w:rPr>
  </w:style>
  <w:style w:type="paragraph" w:customStyle="1" w:styleId="222">
    <w:name w:val="Основной текст с отступом 22"/>
    <w:basedOn w:val="a1"/>
    <w:qFormat/>
    <w:rsid w:val="00AC0798"/>
    <w:pPr>
      <w:widowControl w:val="0"/>
      <w:ind w:firstLine="851"/>
      <w:jc w:val="both"/>
    </w:pPr>
    <w:rPr>
      <w:szCs w:val="20"/>
    </w:rPr>
  </w:style>
  <w:style w:type="paragraph" w:styleId="afffc">
    <w:name w:val="Block Text"/>
    <w:basedOn w:val="a1"/>
    <w:qFormat/>
    <w:rsid w:val="00AC0798"/>
    <w:pPr>
      <w:spacing w:line="360" w:lineRule="auto"/>
      <w:ind w:left="1080" w:right="-766"/>
      <w:jc w:val="both"/>
    </w:pPr>
    <w:rPr>
      <w:sz w:val="28"/>
      <w:szCs w:val="20"/>
    </w:rPr>
  </w:style>
  <w:style w:type="paragraph" w:customStyle="1" w:styleId="1c">
    <w:name w:val="Основной текст1"/>
    <w:qFormat/>
    <w:rsid w:val="00AC0798"/>
    <w:rPr>
      <w:rFonts w:ascii="Arial" w:hAnsi="Arial"/>
      <w:color w:val="000000"/>
      <w:lang w:val="en-US"/>
    </w:rPr>
  </w:style>
  <w:style w:type="paragraph" w:customStyle="1" w:styleId="afffd">
    <w:name w:val="Стиль"/>
    <w:qFormat/>
    <w:rsid w:val="00AC0798"/>
    <w:rPr>
      <w:rFonts w:ascii="MS Sans Serif" w:hAnsi="MS Sans Serif"/>
      <w:szCs w:val="24"/>
    </w:rPr>
  </w:style>
  <w:style w:type="paragraph" w:customStyle="1" w:styleId="321">
    <w:name w:val="Основной текст с отступом 32"/>
    <w:basedOn w:val="a1"/>
    <w:qFormat/>
    <w:rsid w:val="00AC0798"/>
    <w:pPr>
      <w:widowControl w:val="0"/>
      <w:spacing w:line="260" w:lineRule="exact"/>
      <w:ind w:firstLine="720"/>
      <w:jc w:val="both"/>
    </w:pPr>
    <w:rPr>
      <w:rFonts w:ascii="Arial" w:hAnsi="Arial" w:cs="Arial"/>
      <w:i/>
      <w:sz w:val="20"/>
      <w:szCs w:val="20"/>
    </w:rPr>
  </w:style>
  <w:style w:type="paragraph" w:customStyle="1" w:styleId="1d">
    <w:name w:val="заголовок 1"/>
    <w:basedOn w:val="a1"/>
    <w:next w:val="a1"/>
    <w:qFormat/>
    <w:rsid w:val="00AC0798"/>
    <w:pPr>
      <w:keepNext/>
      <w:jc w:val="center"/>
    </w:pPr>
    <w:rPr>
      <w:rFonts w:ascii="Arial" w:hAnsi="Arial" w:cs="Arial"/>
      <w:b/>
      <w:sz w:val="28"/>
      <w:szCs w:val="20"/>
    </w:rPr>
  </w:style>
  <w:style w:type="paragraph" w:customStyle="1" w:styleId="34">
    <w:name w:val="Оглавление 3 Знак"/>
    <w:basedOn w:val="a1"/>
    <w:next w:val="a1"/>
    <w:link w:val="33"/>
    <w:qFormat/>
    <w:rsid w:val="00AC0798"/>
    <w:pPr>
      <w:keepNext/>
      <w:spacing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-1">
    <w:name w:val="Баллет_Квад-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60"/>
      <w:ind w:left="283" w:hanging="283"/>
      <w:jc w:val="both"/>
    </w:pPr>
    <w:rPr>
      <w:rFonts w:ascii="SchoolBook" w:hAnsi="SchoolBook" w:cs="Arial"/>
      <w:sz w:val="20"/>
      <w:szCs w:val="20"/>
    </w:rPr>
  </w:style>
  <w:style w:type="paragraph" w:customStyle="1" w:styleId="-10">
    <w:name w:val="Номер_Список-1"/>
    <w:basedOn w:val="a1"/>
    <w:next w:val="212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 w:hanging="284"/>
      <w:jc w:val="both"/>
    </w:pPr>
    <w:rPr>
      <w:rFonts w:ascii="SchoolBook" w:hAnsi="SchoolBook" w:cs="Arial"/>
      <w:sz w:val="20"/>
      <w:szCs w:val="20"/>
    </w:rPr>
  </w:style>
  <w:style w:type="paragraph" w:customStyle="1" w:styleId="212">
    <w:name w:val="Основной текст 2 Знак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/>
      <w:jc w:val="both"/>
    </w:pPr>
    <w:rPr>
      <w:rFonts w:ascii="SchoolBook" w:hAnsi="SchoolBook" w:cs="Arial"/>
      <w:sz w:val="20"/>
      <w:szCs w:val="20"/>
    </w:rPr>
  </w:style>
  <w:style w:type="paragraph" w:customStyle="1" w:styleId="-26">
    <w:name w:val="Текст-2_Отступ6"/>
    <w:basedOn w:val="212"/>
    <w:link w:val="29"/>
    <w:qFormat/>
    <w:rsid w:val="00AC0798"/>
    <w:pPr>
      <w:spacing w:before="120"/>
    </w:pPr>
  </w:style>
  <w:style w:type="paragraph" w:customStyle="1" w:styleId="211">
    <w:name w:val="Оглавление 2 Знак1"/>
    <w:basedOn w:val="-1"/>
    <w:link w:val="26"/>
    <w:qFormat/>
    <w:rsid w:val="00AC0798"/>
    <w:pPr>
      <w:tabs>
        <w:tab w:val="left" w:pos="720"/>
      </w:tabs>
      <w:ind w:left="568"/>
    </w:pPr>
  </w:style>
  <w:style w:type="paragraph" w:customStyle="1" w:styleId="ConsCell">
    <w:name w:val="ConsCell"/>
    <w:qFormat/>
    <w:rsid w:val="00AC0798"/>
    <w:pPr>
      <w:widowControl w:val="0"/>
      <w:ind w:right="19772"/>
    </w:pPr>
    <w:rPr>
      <w:rFonts w:ascii="Arial" w:hAnsi="Arial"/>
      <w:sz w:val="24"/>
    </w:rPr>
  </w:style>
  <w:style w:type="paragraph" w:customStyle="1" w:styleId="afffe">
    <w:name w:val="Îáû÷íûé"/>
    <w:qFormat/>
    <w:rsid w:val="00AC0798"/>
    <w:rPr>
      <w:sz w:val="24"/>
    </w:rPr>
  </w:style>
  <w:style w:type="paragraph" w:customStyle="1" w:styleId="ConsNonformat">
    <w:name w:val="ConsNonformat"/>
    <w:qFormat/>
    <w:rsid w:val="00AC0798"/>
    <w:pPr>
      <w:widowControl w:val="0"/>
      <w:ind w:right="19772"/>
    </w:pPr>
    <w:rPr>
      <w:rFonts w:ascii="Courier New" w:hAnsi="Courier New" w:cs="Courier New"/>
    </w:rPr>
  </w:style>
  <w:style w:type="paragraph" w:customStyle="1" w:styleId="affff">
    <w:name w:val="Наименование организации"/>
    <w:next w:val="affb"/>
    <w:qFormat/>
    <w:rsid w:val="00AC0798"/>
    <w:pPr>
      <w:spacing w:after="840"/>
      <w:jc w:val="right"/>
    </w:pPr>
    <w:rPr>
      <w:rFonts w:ascii="Arial" w:hAnsi="Arial" w:cs="Arial"/>
      <w:b/>
      <w:smallCaps/>
      <w:color w:val="464646"/>
      <w:sz w:val="28"/>
      <w:szCs w:val="28"/>
    </w:rPr>
  </w:style>
  <w:style w:type="paragraph" w:customStyle="1" w:styleId="ConsPlusNonformat">
    <w:name w:val="ConsPlusNonformat"/>
    <w:qFormat/>
    <w:rsid w:val="00AC0798"/>
    <w:pPr>
      <w:widowControl w:val="0"/>
    </w:pPr>
    <w:rPr>
      <w:rFonts w:ascii="Courier New" w:hAnsi="Courier New" w:cs="Courier New"/>
    </w:rPr>
  </w:style>
  <w:style w:type="paragraph" w:customStyle="1" w:styleId="affff0">
    <w:name w:val="Прижатый влево"/>
    <w:basedOn w:val="a1"/>
    <w:next w:val="a1"/>
    <w:qFormat/>
    <w:rsid w:val="00AC0798"/>
    <w:rPr>
      <w:rFonts w:ascii="Arial" w:hAnsi="Arial" w:cs="Arial"/>
    </w:rPr>
  </w:style>
  <w:style w:type="paragraph" w:styleId="affff1">
    <w:name w:val="annotation text"/>
    <w:basedOn w:val="a1"/>
    <w:unhideWhenUsed/>
    <w:qFormat/>
    <w:rsid w:val="00AC0798"/>
    <w:rPr>
      <w:sz w:val="20"/>
      <w:szCs w:val="20"/>
    </w:rPr>
  </w:style>
  <w:style w:type="paragraph" w:styleId="affff2">
    <w:name w:val="annotation subject"/>
    <w:basedOn w:val="affff1"/>
    <w:next w:val="affff1"/>
    <w:unhideWhenUsed/>
    <w:qFormat/>
    <w:rsid w:val="00AC0798"/>
    <w:rPr>
      <w:b/>
      <w:bCs/>
      <w:lang w:val="x-none" w:eastAsia="x-none"/>
    </w:rPr>
  </w:style>
  <w:style w:type="paragraph" w:styleId="affff3">
    <w:name w:val="Revision"/>
    <w:semiHidden/>
    <w:qFormat/>
    <w:rsid w:val="00AC0798"/>
    <w:rPr>
      <w:sz w:val="24"/>
      <w:szCs w:val="24"/>
    </w:rPr>
  </w:style>
  <w:style w:type="paragraph" w:customStyle="1" w:styleId="ConsPlusCell">
    <w:name w:val="ConsPlusCell"/>
    <w:qFormat/>
    <w:rsid w:val="00AC0798"/>
    <w:rPr>
      <w:rFonts w:ascii="Arial" w:hAnsi="Arial" w:cs="Arial"/>
    </w:rPr>
  </w:style>
  <w:style w:type="paragraph" w:customStyle="1" w:styleId="titledict">
    <w:name w:val="titledict"/>
    <w:basedOn w:val="a1"/>
    <w:qFormat/>
    <w:rsid w:val="00AC0798"/>
    <w:pPr>
      <w:spacing w:beforeAutospacing="1" w:afterAutospacing="1"/>
    </w:pPr>
  </w:style>
  <w:style w:type="paragraph" w:customStyle="1" w:styleId="CharCharCharChar">
    <w:name w:val="Char Char Char Char"/>
    <w:basedOn w:val="a1"/>
    <w:next w:val="a1"/>
    <w:semiHidden/>
    <w:qFormat/>
    <w:rsid w:val="00AC079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el">
    <w:name w:val="sel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ok">
    <w:name w:val="ok"/>
    <w:basedOn w:val="a1"/>
    <w:qFormat/>
    <w:rsid w:val="003E3DF3"/>
    <w:pPr>
      <w:spacing w:beforeAutospacing="1" w:after="240"/>
    </w:pPr>
    <w:rPr>
      <w:b/>
      <w:bCs/>
      <w:color w:val="009900"/>
      <w:sz w:val="25"/>
      <w:szCs w:val="25"/>
    </w:rPr>
  </w:style>
  <w:style w:type="paragraph" w:customStyle="1" w:styleId="error">
    <w:name w:val="error"/>
    <w:basedOn w:val="a1"/>
    <w:qFormat/>
    <w:rsid w:val="003E3DF3"/>
    <w:pPr>
      <w:spacing w:beforeAutospacing="1" w:after="240"/>
    </w:pPr>
    <w:rPr>
      <w:b/>
      <w:bCs/>
      <w:color w:val="990000"/>
      <w:sz w:val="25"/>
      <w:szCs w:val="25"/>
    </w:rPr>
  </w:style>
  <w:style w:type="paragraph" w:customStyle="1" w:styleId="left">
    <w:name w:val="left"/>
    <w:basedOn w:val="a1"/>
    <w:qFormat/>
    <w:rsid w:val="003E3DF3"/>
    <w:pPr>
      <w:spacing w:beforeAutospacing="1" w:after="240"/>
    </w:pPr>
  </w:style>
  <w:style w:type="paragraph" w:customStyle="1" w:styleId="center">
    <w:name w:val="center"/>
    <w:basedOn w:val="a1"/>
    <w:qFormat/>
    <w:rsid w:val="003E3DF3"/>
    <w:pPr>
      <w:spacing w:beforeAutospacing="1" w:after="240"/>
      <w:jc w:val="center"/>
    </w:pPr>
  </w:style>
  <w:style w:type="paragraph" w:customStyle="1" w:styleId="right">
    <w:name w:val="right"/>
    <w:basedOn w:val="a1"/>
    <w:qFormat/>
    <w:rsid w:val="003E3DF3"/>
    <w:pPr>
      <w:spacing w:beforeAutospacing="1" w:after="240"/>
      <w:jc w:val="right"/>
    </w:pPr>
  </w:style>
  <w:style w:type="paragraph" w:customStyle="1" w:styleId="bold">
    <w:name w:val="bold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hide">
    <w:name w:val="hide"/>
    <w:basedOn w:val="a1"/>
    <w:qFormat/>
    <w:rsid w:val="003E3DF3"/>
    <w:pPr>
      <w:spacing w:beforeAutospacing="1" w:after="240"/>
    </w:pPr>
    <w:rPr>
      <w:vanish/>
    </w:rPr>
  </w:style>
  <w:style w:type="paragraph" w:customStyle="1" w:styleId="b">
    <w:name w:val="b"/>
    <w:basedOn w:val="a1"/>
    <w:qFormat/>
    <w:rsid w:val="003E3DF3"/>
    <w:pPr>
      <w:spacing w:beforeAutospacing="1" w:after="240"/>
    </w:pPr>
    <w:rPr>
      <w:b/>
      <w:bCs/>
      <w:color w:val="555555"/>
    </w:rPr>
  </w:style>
  <w:style w:type="paragraph" w:customStyle="1" w:styleId="u">
    <w:name w:val="u"/>
    <w:basedOn w:val="a1"/>
    <w:qFormat/>
    <w:rsid w:val="003E3DF3"/>
    <w:pPr>
      <w:pBdr>
        <w:bottom w:val="dashed" w:sz="6" w:space="0" w:color="008000"/>
      </w:pBdr>
      <w:spacing w:beforeAutospacing="1" w:after="240"/>
    </w:pPr>
  </w:style>
  <w:style w:type="paragraph" w:customStyle="1" w:styleId="i">
    <w:name w:val="i"/>
    <w:basedOn w:val="a1"/>
    <w:qFormat/>
    <w:rsid w:val="003E3DF3"/>
    <w:pPr>
      <w:spacing w:beforeAutospacing="1" w:after="240"/>
    </w:pPr>
    <w:rPr>
      <w:i/>
      <w:iCs/>
    </w:rPr>
  </w:style>
  <w:style w:type="paragraph" w:customStyle="1" w:styleId="clear">
    <w:name w:val="clear"/>
    <w:basedOn w:val="a1"/>
    <w:qFormat/>
    <w:rsid w:val="003E3DF3"/>
    <w:pPr>
      <w:spacing w:beforeAutospacing="1" w:after="240"/>
    </w:pPr>
  </w:style>
  <w:style w:type="paragraph" w:customStyle="1" w:styleId="appname">
    <w:name w:val="app_name"/>
    <w:basedOn w:val="a1"/>
    <w:qFormat/>
    <w:rsid w:val="003E3DF3"/>
    <w:pPr>
      <w:spacing w:beforeAutospacing="1" w:after="240"/>
    </w:pPr>
    <w:rPr>
      <w:b/>
      <w:bCs/>
      <w:color w:val="AF0A0A"/>
    </w:rPr>
  </w:style>
  <w:style w:type="paragraph" w:customStyle="1" w:styleId="imgsize">
    <w:name w:val="imgsize"/>
    <w:basedOn w:val="a1"/>
    <w:qFormat/>
    <w:rsid w:val="003E3DF3"/>
  </w:style>
  <w:style w:type="paragraph" w:customStyle="1" w:styleId="styh">
    <w:name w:val="styh"/>
    <w:basedOn w:val="a1"/>
    <w:qFormat/>
    <w:rsid w:val="003E3DF3"/>
    <w:pPr>
      <w:spacing w:beforeAutospacing="1" w:after="240"/>
    </w:pPr>
    <w:rPr>
      <w:vanish/>
    </w:rPr>
  </w:style>
  <w:style w:type="paragraph" w:customStyle="1" w:styleId="hr">
    <w:name w:val="hr"/>
    <w:basedOn w:val="a1"/>
    <w:qFormat/>
    <w:rsid w:val="003E3DF3"/>
    <w:pPr>
      <w:spacing w:beforeAutospacing="1" w:after="240"/>
    </w:pPr>
  </w:style>
  <w:style w:type="paragraph" w:customStyle="1" w:styleId="white">
    <w:name w:val="white"/>
    <w:basedOn w:val="a1"/>
    <w:qFormat/>
    <w:rsid w:val="003E3DF3"/>
    <w:pPr>
      <w:spacing w:beforeAutospacing="1" w:after="240"/>
    </w:pPr>
    <w:rPr>
      <w:color w:val="FFFFFF"/>
    </w:rPr>
  </w:style>
  <w:style w:type="paragraph" w:customStyle="1" w:styleId="first">
    <w:name w:val="first"/>
    <w:basedOn w:val="a1"/>
    <w:qFormat/>
    <w:rsid w:val="003E3DF3"/>
    <w:pPr>
      <w:spacing w:after="288"/>
    </w:pPr>
  </w:style>
  <w:style w:type="paragraph" w:customStyle="1" w:styleId="fast-cont">
    <w:name w:val="fast-cont"/>
    <w:basedOn w:val="a1"/>
    <w:qFormat/>
    <w:rsid w:val="003E3DF3"/>
    <w:pPr>
      <w:spacing w:beforeAutospacing="1" w:after="240"/>
    </w:pPr>
    <w:rPr>
      <w:sz w:val="43"/>
      <w:szCs w:val="43"/>
    </w:rPr>
  </w:style>
  <w:style w:type="paragraph" w:customStyle="1" w:styleId="base">
    <w:name w:val="base"/>
    <w:basedOn w:val="a1"/>
    <w:qFormat/>
    <w:rsid w:val="003E3DF3"/>
    <w:pPr>
      <w:spacing w:beforeAutospacing="1" w:after="240"/>
      <w:jc w:val="both"/>
    </w:pPr>
  </w:style>
  <w:style w:type="paragraph" w:customStyle="1" w:styleId="sel-b">
    <w:name w:val="sel-b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  <w:rPr>
      <w:b/>
      <w:bCs/>
    </w:rPr>
  </w:style>
  <w:style w:type="paragraph" w:customStyle="1" w:styleId="sel2">
    <w:name w:val="sel2"/>
    <w:basedOn w:val="a1"/>
    <w:qFormat/>
    <w:rsid w:val="003E3DF3"/>
    <w:pPr>
      <w:pBdr>
        <w:top w:val="single" w:sz="6" w:space="6" w:color="CCCCCC"/>
        <w:left w:val="single" w:sz="6" w:space="19" w:color="CCCCCC"/>
        <w:bottom w:val="single" w:sz="6" w:space="6" w:color="CCCCCC"/>
        <w:right w:val="single" w:sz="6" w:space="19" w:color="CCCCCC"/>
      </w:pBdr>
      <w:shd w:val="clear" w:color="auto" w:fill="EEEEEE"/>
      <w:spacing w:before="96" w:after="288"/>
    </w:pPr>
  </w:style>
  <w:style w:type="paragraph" w:customStyle="1" w:styleId="sel3">
    <w:name w:val="sel3"/>
    <w:basedOn w:val="a1"/>
    <w:qFormat/>
    <w:rsid w:val="003E3DF3"/>
    <w:pPr>
      <w:pBdr>
        <w:top w:val="dotted" w:sz="6" w:space="12" w:color="CCCCCC"/>
        <w:left w:val="dotted" w:sz="6" w:space="19" w:color="CCCCCC"/>
        <w:bottom w:val="dotted" w:sz="6" w:space="14" w:color="CCCCCC"/>
        <w:right w:val="dotted" w:sz="6" w:space="19" w:color="CCCCCC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sel4">
    <w:name w:val="sel4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FFEECA"/>
      <w:spacing w:before="240" w:after="288"/>
      <w:jc w:val="center"/>
    </w:pPr>
    <w:rPr>
      <w:sz w:val="32"/>
      <w:szCs w:val="32"/>
    </w:rPr>
  </w:style>
  <w:style w:type="paragraph" w:customStyle="1" w:styleId="sel5">
    <w:name w:val="sel5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EDFFD8"/>
      <w:spacing w:before="240" w:after="288"/>
      <w:jc w:val="center"/>
    </w:pPr>
    <w:rPr>
      <w:sz w:val="29"/>
      <w:szCs w:val="29"/>
    </w:rPr>
  </w:style>
  <w:style w:type="paragraph" w:customStyle="1" w:styleId="load-top">
    <w:name w:val="load-top"/>
    <w:basedOn w:val="a1"/>
    <w:qFormat/>
    <w:rsid w:val="003E3DF3"/>
    <w:pPr>
      <w:pBdr>
        <w:top w:val="single" w:sz="6" w:space="12" w:color="AAAAAA"/>
        <w:left w:val="single" w:sz="6" w:space="19" w:color="AAAAAA"/>
        <w:bottom w:val="single" w:sz="6" w:space="14" w:color="AAAAAA"/>
        <w:right w:val="single" w:sz="6" w:space="19" w:color="AAAAAA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unisel">
    <w:name w:val="unisel"/>
    <w:basedOn w:val="a1"/>
    <w:qFormat/>
    <w:rsid w:val="003E3DF3"/>
    <w:pPr>
      <w:spacing w:beforeAutospacing="1" w:after="240"/>
    </w:pPr>
    <w:rPr>
      <w:b/>
      <w:bCs/>
      <w:i/>
      <w:iCs/>
    </w:rPr>
  </w:style>
  <w:style w:type="paragraph" w:customStyle="1" w:styleId="nextpages">
    <w:name w:val="next_pages"/>
    <w:basedOn w:val="a1"/>
    <w:qFormat/>
    <w:rsid w:val="003E3DF3"/>
    <w:pPr>
      <w:pBdr>
        <w:top w:val="dashed" w:sz="6" w:space="2" w:color="CCCCCC"/>
      </w:pBdr>
      <w:spacing w:before="480" w:after="240" w:line="360" w:lineRule="auto"/>
      <w:ind w:right="240"/>
    </w:pPr>
    <w:rPr>
      <w:b/>
      <w:bCs/>
      <w:sz w:val="22"/>
      <w:szCs w:val="22"/>
    </w:rPr>
  </w:style>
  <w:style w:type="paragraph" w:customStyle="1" w:styleId="nextpages2">
    <w:name w:val="next_pages_2"/>
    <w:basedOn w:val="a1"/>
    <w:qFormat/>
    <w:rsid w:val="003E3DF3"/>
    <w:pPr>
      <w:spacing w:line="360" w:lineRule="auto"/>
      <w:ind w:left="720" w:right="240"/>
    </w:pPr>
    <w:rPr>
      <w:b/>
      <w:bCs/>
      <w:sz w:val="22"/>
      <w:szCs w:val="22"/>
    </w:rPr>
  </w:style>
  <w:style w:type="paragraph" w:customStyle="1" w:styleId="hplus">
    <w:name w:val="hplus"/>
    <w:basedOn w:val="a1"/>
    <w:qFormat/>
    <w:rsid w:val="003E3DF3"/>
    <w:pPr>
      <w:spacing w:beforeAutospacing="1" w:after="240"/>
    </w:pPr>
  </w:style>
  <w:style w:type="paragraph" w:customStyle="1" w:styleId="new">
    <w:name w:val="new"/>
    <w:basedOn w:val="a1"/>
    <w:qFormat/>
    <w:rsid w:val="003E3DF3"/>
  </w:style>
  <w:style w:type="paragraph" w:customStyle="1" w:styleId="newtext">
    <w:name w:val="new_text"/>
    <w:basedOn w:val="a1"/>
    <w:qFormat/>
    <w:rsid w:val="003E3DF3"/>
    <w:pPr>
      <w:pBdr>
        <w:top w:val="dotted" w:sz="6" w:space="10" w:color="CACACA"/>
        <w:left w:val="dotted" w:sz="6" w:space="29" w:color="CACACA"/>
        <w:bottom w:val="dotted" w:sz="6" w:space="10" w:color="CACACA"/>
        <w:right w:val="dotted" w:sz="6" w:space="14" w:color="CACACA"/>
      </w:pBdr>
      <w:shd w:val="clear" w:color="auto" w:fill="FAFAFA"/>
      <w:spacing w:before="72" w:after="240"/>
    </w:pPr>
  </w:style>
  <w:style w:type="paragraph" w:customStyle="1" w:styleId="quest">
    <w:name w:val="quest"/>
    <w:basedOn w:val="a1"/>
    <w:qFormat/>
    <w:rsid w:val="003E3DF3"/>
    <w:pPr>
      <w:pBdr>
        <w:top w:val="dotted" w:sz="6" w:space="10" w:color="CACACA"/>
      </w:pBdr>
      <w:spacing w:before="96" w:after="288"/>
      <w:ind w:left="480" w:right="240"/>
    </w:pPr>
  </w:style>
  <w:style w:type="paragraph" w:customStyle="1" w:styleId="questtext">
    <w:name w:val="quest_text"/>
    <w:basedOn w:val="a1"/>
    <w:qFormat/>
    <w:rsid w:val="003E3DF3"/>
    <w:pPr>
      <w:pBdr>
        <w:top w:val="dotted" w:sz="6" w:space="6" w:color="CACACA"/>
        <w:left w:val="dotted" w:sz="6" w:space="29" w:color="CACACA"/>
        <w:bottom w:val="dotted" w:sz="6" w:space="10" w:color="CACACA"/>
        <w:right w:val="dotted" w:sz="6" w:space="12" w:color="CACACA"/>
      </w:pBdr>
      <w:shd w:val="clear" w:color="auto" w:fill="FAFAFA"/>
      <w:spacing w:before="192" w:after="240"/>
      <w:ind w:firstLine="600"/>
      <w:jc w:val="both"/>
    </w:pPr>
  </w:style>
  <w:style w:type="paragraph" w:customStyle="1" w:styleId="text">
    <w:name w:val="text"/>
    <w:basedOn w:val="a1"/>
    <w:qFormat/>
    <w:rsid w:val="003E3DF3"/>
    <w:pPr>
      <w:pBdr>
        <w:top w:val="dotted" w:sz="6" w:space="18" w:color="AAAAAA"/>
        <w:left w:val="dotted" w:sz="6" w:space="24" w:color="AAAAAA"/>
        <w:bottom w:val="dotted" w:sz="6" w:space="0" w:color="AAAAAA"/>
        <w:right w:val="dotted" w:sz="6" w:space="24" w:color="AAAAAA"/>
      </w:pBdr>
      <w:shd w:val="clear" w:color="auto" w:fill="FAFAFA"/>
      <w:spacing w:before="120" w:after="480"/>
      <w:ind w:right="240"/>
    </w:pPr>
  </w:style>
  <w:style w:type="paragraph" w:customStyle="1" w:styleId="dwldref">
    <w:name w:val="dwld_ref"/>
    <w:basedOn w:val="a1"/>
    <w:qFormat/>
    <w:rsid w:val="003E3DF3"/>
    <w:pPr>
      <w:spacing w:before="48" w:after="480"/>
      <w:ind w:left="240"/>
      <w:jc w:val="right"/>
    </w:pPr>
    <w:rPr>
      <w:b/>
      <w:bCs/>
    </w:rPr>
  </w:style>
  <w:style w:type="paragraph" w:customStyle="1" w:styleId="xscroll">
    <w:name w:val="xscroll"/>
    <w:basedOn w:val="a1"/>
    <w:qFormat/>
    <w:rsid w:val="003E3DF3"/>
    <w:pPr>
      <w:jc w:val="center"/>
    </w:pPr>
  </w:style>
  <w:style w:type="paragraph" w:customStyle="1" w:styleId="main">
    <w:name w:val="main"/>
    <w:basedOn w:val="a1"/>
    <w:qFormat/>
    <w:rsid w:val="003E3DF3"/>
    <w:pPr>
      <w:spacing w:beforeAutospacing="1" w:after="240"/>
    </w:pPr>
  </w:style>
  <w:style w:type="paragraph" w:customStyle="1" w:styleId="m">
    <w:name w:val="m"/>
    <w:basedOn w:val="a1"/>
    <w:qFormat/>
    <w:rsid w:val="003E3DF3"/>
    <w:pPr>
      <w:spacing w:beforeAutospacing="1" w:after="240"/>
    </w:pPr>
  </w:style>
  <w:style w:type="paragraph" w:customStyle="1" w:styleId="m2">
    <w:name w:val="m2"/>
    <w:basedOn w:val="a1"/>
    <w:qFormat/>
    <w:rsid w:val="003E3DF3"/>
    <w:pPr>
      <w:spacing w:beforeAutospacing="1" w:after="240"/>
    </w:pPr>
  </w:style>
  <w:style w:type="paragraph" w:customStyle="1" w:styleId="select-2">
    <w:name w:val="select-2"/>
    <w:basedOn w:val="a1"/>
    <w:qFormat/>
    <w:rsid w:val="003E3DF3"/>
    <w:pPr>
      <w:shd w:val="clear" w:color="auto" w:fill="F3F3F3"/>
      <w:spacing w:before="360" w:after="360"/>
      <w:ind w:left="360" w:right="120"/>
    </w:pPr>
  </w:style>
  <w:style w:type="paragraph" w:customStyle="1" w:styleId="sel-info">
    <w:name w:val="sel-info"/>
    <w:basedOn w:val="a1"/>
    <w:qFormat/>
    <w:rsid w:val="003E3DF3"/>
    <w:pPr>
      <w:pBdr>
        <w:top w:val="dotted" w:sz="6" w:space="18" w:color="CCCCCC"/>
        <w:left w:val="dotted" w:sz="6" w:space="24" w:color="CCCCCC"/>
        <w:bottom w:val="dotted" w:sz="6" w:space="18" w:color="CCCCCC"/>
        <w:right w:val="dotted" w:sz="6" w:space="24" w:color="CCCCCC"/>
      </w:pBdr>
      <w:shd w:val="clear" w:color="auto" w:fill="EDFFD8"/>
      <w:spacing w:before="96" w:after="288"/>
      <w:ind w:left="720" w:right="720"/>
      <w:jc w:val="center"/>
    </w:pPr>
  </w:style>
  <w:style w:type="paragraph" w:customStyle="1" w:styleId="replay">
    <w:name w:val="replay"/>
    <w:basedOn w:val="a1"/>
    <w:qFormat/>
    <w:rsid w:val="003E3DF3"/>
    <w:pPr>
      <w:spacing w:before="240" w:after="240"/>
      <w:ind w:left="240" w:right="240"/>
      <w:jc w:val="center"/>
    </w:pPr>
  </w:style>
  <w:style w:type="paragraph" w:customStyle="1" w:styleId="u2">
    <w:name w:val="u2"/>
    <w:basedOn w:val="a1"/>
    <w:qFormat/>
    <w:rsid w:val="003E3DF3"/>
    <w:pPr>
      <w:pBdr>
        <w:bottom w:val="double" w:sz="6" w:space="0" w:color="008080"/>
      </w:pBdr>
      <w:spacing w:beforeAutospacing="1" w:after="240"/>
    </w:pPr>
  </w:style>
  <w:style w:type="paragraph" w:customStyle="1" w:styleId="art">
    <w:name w:val="art"/>
    <w:basedOn w:val="a1"/>
    <w:qFormat/>
    <w:rsid w:val="003E3DF3"/>
    <w:pPr>
      <w:spacing w:beforeAutospacing="1" w:after="240"/>
      <w:jc w:val="both"/>
    </w:pPr>
  </w:style>
  <w:style w:type="paragraph" w:customStyle="1" w:styleId="app-btn">
    <w:name w:val="app-btn"/>
    <w:basedOn w:val="a1"/>
    <w:qFormat/>
    <w:rsid w:val="003E3DF3"/>
    <w:pPr>
      <w:spacing w:beforeAutospacing="1" w:after="240"/>
    </w:pPr>
  </w:style>
  <w:style w:type="paragraph" w:customStyle="1" w:styleId="m-new">
    <w:name w:val="m-new"/>
    <w:basedOn w:val="a1"/>
    <w:qFormat/>
    <w:rsid w:val="003E3DF3"/>
    <w:pPr>
      <w:spacing w:beforeAutospacing="1" w:after="240"/>
    </w:pPr>
    <w:rPr>
      <w:b/>
      <w:bCs/>
      <w:color w:val="009900"/>
    </w:rPr>
  </w:style>
  <w:style w:type="paragraph" w:customStyle="1" w:styleId="fin-color-1">
    <w:name w:val="fin-color-1"/>
    <w:basedOn w:val="a1"/>
    <w:qFormat/>
    <w:rsid w:val="003E3DF3"/>
    <w:pPr>
      <w:shd w:val="clear" w:color="auto" w:fill="7878F0"/>
      <w:spacing w:beforeAutospacing="1" w:after="240"/>
      <w:ind w:left="240"/>
    </w:pPr>
  </w:style>
  <w:style w:type="paragraph" w:customStyle="1" w:styleId="fin-color-2">
    <w:name w:val="fin-color-2"/>
    <w:basedOn w:val="a1"/>
    <w:qFormat/>
    <w:rsid w:val="003E3DF3"/>
    <w:pPr>
      <w:shd w:val="clear" w:color="auto" w:fill="A2E3E3"/>
      <w:spacing w:beforeAutospacing="1" w:after="240"/>
      <w:ind w:left="240"/>
    </w:pPr>
  </w:style>
  <w:style w:type="paragraph" w:customStyle="1" w:styleId="fin-color-3">
    <w:name w:val="fin-color-3"/>
    <w:basedOn w:val="a1"/>
    <w:qFormat/>
    <w:rsid w:val="003E3DF3"/>
    <w:pPr>
      <w:shd w:val="clear" w:color="auto" w:fill="7E1F5E"/>
      <w:spacing w:beforeAutospacing="1" w:after="240"/>
      <w:ind w:left="240"/>
    </w:pPr>
  </w:style>
  <w:style w:type="paragraph" w:customStyle="1" w:styleId="fin-color-4">
    <w:name w:val="fin-color-4"/>
    <w:basedOn w:val="a1"/>
    <w:qFormat/>
    <w:rsid w:val="003E3DF3"/>
    <w:pPr>
      <w:shd w:val="clear" w:color="auto" w:fill="3F0055"/>
      <w:spacing w:beforeAutospacing="1" w:after="240"/>
      <w:ind w:left="240"/>
    </w:pPr>
  </w:style>
  <w:style w:type="paragraph" w:customStyle="1" w:styleId="fin-color-5">
    <w:name w:val="fin-color-5"/>
    <w:basedOn w:val="a1"/>
    <w:qFormat/>
    <w:rsid w:val="003E3DF3"/>
    <w:pPr>
      <w:shd w:val="clear" w:color="auto" w:fill="FCFC9E"/>
      <w:spacing w:beforeAutospacing="1" w:after="240"/>
      <w:ind w:left="240"/>
    </w:pPr>
  </w:style>
  <w:style w:type="paragraph" w:customStyle="1" w:styleId="red">
    <w:name w:val="red"/>
    <w:basedOn w:val="a1"/>
    <w:qFormat/>
    <w:rsid w:val="003E3DF3"/>
    <w:pPr>
      <w:spacing w:beforeAutospacing="1" w:after="240"/>
    </w:pPr>
    <w:rPr>
      <w:color w:val="CC0000"/>
    </w:rPr>
  </w:style>
  <w:style w:type="paragraph" w:customStyle="1" w:styleId="green">
    <w:name w:val="green"/>
    <w:basedOn w:val="a1"/>
    <w:qFormat/>
    <w:rsid w:val="003E3DF3"/>
    <w:pPr>
      <w:spacing w:beforeAutospacing="1" w:after="240"/>
    </w:pPr>
    <w:rPr>
      <w:color w:val="009900"/>
    </w:rPr>
  </w:style>
  <w:style w:type="paragraph" w:customStyle="1" w:styleId="blue">
    <w:name w:val="blue"/>
    <w:basedOn w:val="a1"/>
    <w:qFormat/>
    <w:rsid w:val="003E3DF3"/>
    <w:pPr>
      <w:spacing w:beforeAutospacing="1" w:after="240"/>
    </w:pPr>
    <w:rPr>
      <w:color w:val="0000CC"/>
    </w:rPr>
  </w:style>
  <w:style w:type="paragraph" w:customStyle="1" w:styleId="f2">
    <w:name w:val="f2"/>
    <w:basedOn w:val="a1"/>
    <w:qFormat/>
    <w:rsid w:val="003E3DF3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7F7F7"/>
      <w:spacing w:before="288" w:after="288"/>
    </w:pPr>
  </w:style>
  <w:style w:type="paragraph" w:customStyle="1" w:styleId="w10">
    <w:name w:val="w10"/>
    <w:basedOn w:val="a1"/>
    <w:qFormat/>
    <w:rsid w:val="003E3DF3"/>
    <w:pPr>
      <w:spacing w:beforeAutospacing="1" w:after="240"/>
    </w:pPr>
  </w:style>
  <w:style w:type="paragraph" w:customStyle="1" w:styleId="w20">
    <w:name w:val="w20"/>
    <w:basedOn w:val="a1"/>
    <w:qFormat/>
    <w:rsid w:val="003E3DF3"/>
    <w:pPr>
      <w:spacing w:beforeAutospacing="1" w:after="240"/>
    </w:pPr>
  </w:style>
  <w:style w:type="paragraph" w:customStyle="1" w:styleId="w30">
    <w:name w:val="w30"/>
    <w:basedOn w:val="a1"/>
    <w:qFormat/>
    <w:rsid w:val="003E3DF3"/>
    <w:pPr>
      <w:spacing w:beforeAutospacing="1" w:after="240"/>
    </w:pPr>
  </w:style>
  <w:style w:type="paragraph" w:customStyle="1" w:styleId="w40">
    <w:name w:val="w40"/>
    <w:basedOn w:val="a1"/>
    <w:qFormat/>
    <w:rsid w:val="003E3DF3"/>
    <w:pPr>
      <w:spacing w:beforeAutospacing="1" w:after="240"/>
    </w:pPr>
  </w:style>
  <w:style w:type="paragraph" w:customStyle="1" w:styleId="w60">
    <w:name w:val="w60"/>
    <w:basedOn w:val="a1"/>
    <w:qFormat/>
    <w:rsid w:val="003E3DF3"/>
    <w:pPr>
      <w:spacing w:beforeAutospacing="1" w:after="240"/>
    </w:pPr>
  </w:style>
  <w:style w:type="paragraph" w:customStyle="1" w:styleId="sel-another">
    <w:name w:val="sel-another"/>
    <w:basedOn w:val="a1"/>
    <w:qFormat/>
    <w:rsid w:val="003E3DF3"/>
    <w:pPr>
      <w:pBdr>
        <w:top w:val="dotted" w:sz="6" w:space="18" w:color="CCCCCC"/>
        <w:left w:val="dotted" w:sz="6" w:space="12" w:color="CCCCCC"/>
        <w:bottom w:val="dotted" w:sz="6" w:space="18" w:color="CCCCCC"/>
        <w:right w:val="dotted" w:sz="6" w:space="12" w:color="CCCCCC"/>
      </w:pBdr>
      <w:shd w:val="clear" w:color="auto" w:fill="EDFFD8"/>
      <w:spacing w:before="240" w:after="240"/>
      <w:ind w:left="1200" w:right="1200"/>
      <w:jc w:val="center"/>
    </w:pPr>
    <w:rPr>
      <w:sz w:val="29"/>
      <w:szCs w:val="29"/>
    </w:rPr>
  </w:style>
  <w:style w:type="paragraph" w:customStyle="1" w:styleId="panel">
    <w:name w:val="panel"/>
    <w:basedOn w:val="a1"/>
    <w:qFormat/>
    <w:rsid w:val="003E3DF3"/>
    <w:pPr>
      <w:pBdr>
        <w:bottom w:val="single" w:sz="6" w:space="0" w:color="CCCCCC"/>
      </w:pBdr>
      <w:shd w:val="clear" w:color="auto" w:fill="FAFAFA"/>
      <w:spacing w:before="240" w:after="240"/>
    </w:pPr>
  </w:style>
  <w:style w:type="paragraph" w:customStyle="1" w:styleId="uni-header">
    <w:name w:val="uni-header"/>
    <w:basedOn w:val="a1"/>
    <w:qFormat/>
    <w:rsid w:val="003E3DF3"/>
    <w:pPr>
      <w:shd w:val="clear" w:color="auto" w:fill="AF0A0A"/>
      <w:spacing w:beforeAutospacing="1" w:after="240"/>
      <w:textAlignment w:val="center"/>
    </w:pPr>
    <w:rPr>
      <w:sz w:val="22"/>
      <w:szCs w:val="22"/>
    </w:rPr>
  </w:style>
  <w:style w:type="paragraph" w:customStyle="1" w:styleId="uni-menu-top">
    <w:name w:val="uni-menu-top"/>
    <w:basedOn w:val="a1"/>
    <w:qFormat/>
    <w:rsid w:val="003E3DF3"/>
    <w:pPr>
      <w:pBdr>
        <w:top w:val="single" w:sz="6" w:space="1" w:color="DDDDDD"/>
        <w:left w:val="single" w:sz="6" w:space="1" w:color="DDDDDD"/>
        <w:bottom w:val="single" w:sz="6" w:space="2" w:color="DDDDDD"/>
        <w:right w:val="single" w:sz="6" w:space="1" w:color="DDDDDD"/>
      </w:pBdr>
      <w:shd w:val="clear" w:color="auto" w:fill="FAFAFA"/>
      <w:spacing w:beforeAutospacing="1" w:after="240"/>
      <w:textAlignment w:val="center"/>
    </w:pPr>
    <w:rPr>
      <w:b/>
      <w:bCs/>
    </w:rPr>
  </w:style>
  <w:style w:type="paragraph" w:customStyle="1" w:styleId="menushort">
    <w:name w:val="menu_short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pginfo">
    <w:name w:val="pginfo"/>
    <w:basedOn w:val="a1"/>
    <w:qFormat/>
    <w:rsid w:val="003E3DF3"/>
    <w:pPr>
      <w:spacing w:beforeAutospacing="1" w:after="240"/>
      <w:jc w:val="center"/>
    </w:pPr>
    <w:rPr>
      <w:color w:val="DADADA"/>
      <w:sz w:val="17"/>
      <w:szCs w:val="17"/>
    </w:rPr>
  </w:style>
  <w:style w:type="paragraph" w:customStyle="1" w:styleId="uni-menu-nav-sm">
    <w:name w:val="uni-menu-nav-sm"/>
    <w:basedOn w:val="a1"/>
    <w:qFormat/>
    <w:rsid w:val="003E3DF3"/>
    <w:pPr>
      <w:pBdr>
        <w:top w:val="single" w:sz="6" w:space="0" w:color="AAAAAA"/>
        <w:left w:val="single" w:sz="6" w:space="3" w:color="AAAAAA"/>
        <w:bottom w:val="single" w:sz="6" w:space="0" w:color="AAAAAA"/>
        <w:right w:val="single" w:sz="6" w:space="2" w:color="AAAAAA"/>
      </w:pBdr>
      <w:shd w:val="clear" w:color="auto" w:fill="EEEEFF"/>
      <w:spacing w:beforeAutospacing="1" w:after="240"/>
    </w:pPr>
    <w:rPr>
      <w:color w:val="008000"/>
    </w:rPr>
  </w:style>
  <w:style w:type="paragraph" w:customStyle="1" w:styleId="fast-srch">
    <w:name w:val="fast-srch"/>
    <w:basedOn w:val="a1"/>
    <w:qFormat/>
    <w:rsid w:val="003E3DF3"/>
    <w:pPr>
      <w:spacing w:before="168" w:after="240"/>
    </w:pPr>
  </w:style>
  <w:style w:type="paragraph" w:customStyle="1" w:styleId="fast-srch-frame">
    <w:name w:val="fast-srch-frame"/>
    <w:basedOn w:val="a1"/>
    <w:qFormat/>
    <w:rsid w:val="003E3DF3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jc w:val="right"/>
    </w:pPr>
  </w:style>
  <w:style w:type="paragraph" w:customStyle="1" w:styleId="icon-search">
    <w:name w:val="icon-search"/>
    <w:basedOn w:val="a1"/>
    <w:qFormat/>
    <w:rsid w:val="003E3DF3"/>
    <w:pPr>
      <w:spacing w:beforeAutospacing="1" w:after="240"/>
    </w:pPr>
  </w:style>
  <w:style w:type="paragraph" w:customStyle="1" w:styleId="block-resume">
    <w:name w:val="block-resume"/>
    <w:basedOn w:val="a1"/>
    <w:qFormat/>
    <w:rsid w:val="003E3DF3"/>
    <w:pPr>
      <w:pBdr>
        <w:top w:val="dashed" w:sz="6" w:space="12" w:color="CCCCCC"/>
        <w:left w:val="dashed" w:sz="6" w:space="30" w:color="CCCCCC"/>
        <w:bottom w:val="dashed" w:sz="6" w:space="12" w:color="CCCCCC"/>
        <w:right w:val="dashed" w:sz="6" w:space="30" w:color="CCCCCC"/>
      </w:pBdr>
      <w:shd w:val="clear" w:color="auto" w:fill="F7FFF7"/>
      <w:spacing w:before="240" w:after="240"/>
      <w:jc w:val="center"/>
    </w:pPr>
    <w:rPr>
      <w:color w:val="555555"/>
      <w:sz w:val="28"/>
      <w:szCs w:val="28"/>
    </w:rPr>
  </w:style>
  <w:style w:type="paragraph" w:customStyle="1" w:styleId="uni-container">
    <w:name w:val="uni-container"/>
    <w:basedOn w:val="a1"/>
    <w:qFormat/>
    <w:rsid w:val="003E3DF3"/>
  </w:style>
  <w:style w:type="paragraph" w:customStyle="1" w:styleId="uni-menu">
    <w:name w:val="uni-menu"/>
    <w:basedOn w:val="a1"/>
    <w:qFormat/>
    <w:rsid w:val="003E3DF3"/>
    <w:pPr>
      <w:spacing w:beforeAutospacing="1" w:after="240"/>
    </w:pPr>
  </w:style>
  <w:style w:type="paragraph" w:customStyle="1" w:styleId="uni-unit">
    <w:name w:val="uni-unit"/>
    <w:basedOn w:val="a1"/>
    <w:qFormat/>
    <w:rsid w:val="003E3DF3"/>
    <w:pPr>
      <w:spacing w:beforeAutospacing="1" w:after="240"/>
    </w:pPr>
  </w:style>
  <w:style w:type="paragraph" w:customStyle="1" w:styleId="split-ref">
    <w:name w:val="split-ref"/>
    <w:basedOn w:val="a1"/>
    <w:qFormat/>
    <w:rsid w:val="003E3DF3"/>
    <w:pPr>
      <w:spacing w:beforeAutospacing="1" w:after="240" w:line="480" w:lineRule="auto"/>
    </w:pPr>
  </w:style>
  <w:style w:type="paragraph" w:customStyle="1" w:styleId="noindent">
    <w:name w:val="noindent"/>
    <w:basedOn w:val="a1"/>
    <w:qFormat/>
    <w:rsid w:val="003E3DF3"/>
    <w:pPr>
      <w:spacing w:beforeAutospacing="1" w:after="240"/>
    </w:pPr>
  </w:style>
  <w:style w:type="paragraph" w:customStyle="1" w:styleId="dlist">
    <w:name w:val="dlist"/>
    <w:basedOn w:val="a1"/>
    <w:qFormat/>
    <w:rsid w:val="003E3DF3"/>
    <w:pPr>
      <w:spacing w:beforeAutospacing="1" w:after="240"/>
    </w:pPr>
  </w:style>
  <w:style w:type="paragraph" w:customStyle="1" w:styleId="head">
    <w:name w:val="head"/>
    <w:basedOn w:val="a1"/>
    <w:qFormat/>
    <w:rsid w:val="003E3DF3"/>
    <w:pPr>
      <w:spacing w:beforeAutospacing="1" w:after="240"/>
    </w:pPr>
  </w:style>
  <w:style w:type="paragraph" w:customStyle="1" w:styleId="body">
    <w:name w:val="body"/>
    <w:basedOn w:val="a1"/>
    <w:qFormat/>
    <w:rsid w:val="003E3DF3"/>
    <w:pPr>
      <w:spacing w:beforeAutospacing="1" w:after="240"/>
    </w:pPr>
  </w:style>
  <w:style w:type="paragraph" w:customStyle="1" w:styleId="item">
    <w:name w:val="item"/>
    <w:basedOn w:val="a1"/>
    <w:qFormat/>
    <w:rsid w:val="003E3DF3"/>
    <w:pPr>
      <w:spacing w:beforeAutospacing="1" w:after="240"/>
    </w:pPr>
  </w:style>
  <w:style w:type="paragraph" w:customStyle="1" w:styleId="select">
    <w:name w:val="select"/>
    <w:basedOn w:val="a1"/>
    <w:qFormat/>
    <w:rsid w:val="003E3DF3"/>
    <w:pPr>
      <w:spacing w:beforeAutospacing="1" w:after="240"/>
    </w:pPr>
  </w:style>
  <w:style w:type="paragraph" w:customStyle="1" w:styleId="m-online">
    <w:name w:val="m-online"/>
    <w:basedOn w:val="a1"/>
    <w:qFormat/>
    <w:rsid w:val="003E3DF3"/>
    <w:pPr>
      <w:spacing w:beforeAutospacing="1" w:after="240"/>
    </w:pPr>
  </w:style>
  <w:style w:type="paragraph" w:customStyle="1" w:styleId="m-kff">
    <w:name w:val="m-kff"/>
    <w:basedOn w:val="a1"/>
    <w:qFormat/>
    <w:rsid w:val="003E3DF3"/>
    <w:pPr>
      <w:spacing w:beforeAutospacing="1" w:after="240"/>
    </w:pPr>
  </w:style>
  <w:style w:type="paragraph" w:customStyle="1" w:styleId="m-lib">
    <w:name w:val="m-lib"/>
    <w:basedOn w:val="a1"/>
    <w:qFormat/>
    <w:rsid w:val="003E3DF3"/>
    <w:pPr>
      <w:spacing w:beforeAutospacing="1" w:after="240"/>
    </w:pPr>
  </w:style>
  <w:style w:type="paragraph" w:customStyle="1" w:styleId="m-fin">
    <w:name w:val="m-fin"/>
    <w:basedOn w:val="a1"/>
    <w:qFormat/>
    <w:rsid w:val="003E3DF3"/>
    <w:pPr>
      <w:spacing w:beforeAutospacing="1" w:after="240"/>
    </w:pPr>
  </w:style>
  <w:style w:type="paragraph" w:customStyle="1" w:styleId="m-sell">
    <w:name w:val="m-sell"/>
    <w:basedOn w:val="a1"/>
    <w:qFormat/>
    <w:rsid w:val="003E3DF3"/>
    <w:pPr>
      <w:spacing w:beforeAutospacing="1" w:after="240"/>
    </w:pPr>
  </w:style>
  <w:style w:type="paragraph" w:customStyle="1" w:styleId="m-red">
    <w:name w:val="m-red"/>
    <w:basedOn w:val="a1"/>
    <w:qFormat/>
    <w:rsid w:val="003E3DF3"/>
    <w:pPr>
      <w:spacing w:beforeAutospacing="1" w:after="240"/>
    </w:pPr>
  </w:style>
  <w:style w:type="paragraph" w:customStyle="1" w:styleId="m-green">
    <w:name w:val="m-green"/>
    <w:basedOn w:val="a1"/>
    <w:qFormat/>
    <w:rsid w:val="003E3DF3"/>
    <w:pPr>
      <w:spacing w:beforeAutospacing="1" w:after="240"/>
    </w:pPr>
  </w:style>
  <w:style w:type="paragraph" w:customStyle="1" w:styleId="m-blue">
    <w:name w:val="m-blue"/>
    <w:basedOn w:val="a1"/>
    <w:qFormat/>
    <w:rsid w:val="003E3DF3"/>
    <w:pPr>
      <w:spacing w:beforeAutospacing="1" w:after="240"/>
    </w:pPr>
  </w:style>
  <w:style w:type="paragraph" w:customStyle="1" w:styleId="more">
    <w:name w:val="more"/>
    <w:basedOn w:val="a1"/>
    <w:qFormat/>
    <w:rsid w:val="003E3DF3"/>
    <w:pPr>
      <w:spacing w:beforeAutospacing="1" w:after="240"/>
    </w:pPr>
  </w:style>
  <w:style w:type="paragraph" w:customStyle="1" w:styleId="frame">
    <w:name w:val="frame"/>
    <w:basedOn w:val="a1"/>
    <w:qFormat/>
    <w:rsid w:val="003E3DF3"/>
    <w:pPr>
      <w:spacing w:beforeAutospacing="1" w:after="240"/>
    </w:pPr>
  </w:style>
  <w:style w:type="paragraph" w:customStyle="1" w:styleId="h1">
    <w:name w:val="h1"/>
    <w:basedOn w:val="a1"/>
    <w:qFormat/>
    <w:rsid w:val="003E3DF3"/>
    <w:pPr>
      <w:spacing w:beforeAutospacing="1" w:after="240"/>
    </w:pPr>
  </w:style>
  <w:style w:type="paragraph" w:customStyle="1" w:styleId="h2">
    <w:name w:val="h2"/>
    <w:basedOn w:val="a1"/>
    <w:qFormat/>
    <w:rsid w:val="003E3DF3"/>
    <w:pPr>
      <w:spacing w:beforeAutospacing="1" w:after="240"/>
    </w:pPr>
  </w:style>
  <w:style w:type="paragraph" w:customStyle="1" w:styleId="tm">
    <w:name w:val="tm"/>
    <w:basedOn w:val="a1"/>
    <w:qFormat/>
    <w:rsid w:val="003E3DF3"/>
    <w:pPr>
      <w:spacing w:beforeAutospacing="1" w:after="240"/>
    </w:pPr>
  </w:style>
  <w:style w:type="paragraph" w:customStyle="1" w:styleId="btn">
    <w:name w:val="btn"/>
    <w:basedOn w:val="a1"/>
    <w:qFormat/>
    <w:rsid w:val="003E3DF3"/>
    <w:pPr>
      <w:spacing w:beforeAutospacing="1" w:after="240"/>
    </w:pPr>
  </w:style>
  <w:style w:type="paragraph" w:customStyle="1" w:styleId="uni-menu-content">
    <w:name w:val="uni-menu-content"/>
    <w:basedOn w:val="a1"/>
    <w:qFormat/>
    <w:rsid w:val="003E3DF3"/>
    <w:pPr>
      <w:spacing w:beforeAutospacing="1" w:after="240"/>
    </w:pPr>
  </w:style>
  <w:style w:type="paragraph" w:customStyle="1" w:styleId="uni-content">
    <w:name w:val="uni-content"/>
    <w:basedOn w:val="a1"/>
    <w:qFormat/>
    <w:rsid w:val="003E3DF3"/>
    <w:pPr>
      <w:spacing w:beforeAutospacing="1" w:after="240"/>
    </w:pPr>
  </w:style>
  <w:style w:type="paragraph" w:customStyle="1" w:styleId="app-info">
    <w:name w:val="app-info"/>
    <w:basedOn w:val="a1"/>
    <w:qFormat/>
    <w:rsid w:val="003E3DF3"/>
    <w:pPr>
      <w:spacing w:beforeAutospacing="1" w:after="240"/>
    </w:pPr>
  </w:style>
  <w:style w:type="paragraph" w:customStyle="1" w:styleId="c2">
    <w:name w:val="c2"/>
    <w:basedOn w:val="a1"/>
    <w:qFormat/>
    <w:rsid w:val="003E3DF3"/>
    <w:pPr>
      <w:spacing w:beforeAutospacing="1" w:after="240"/>
    </w:pPr>
  </w:style>
  <w:style w:type="paragraph" w:customStyle="1" w:styleId="c3">
    <w:name w:val="c3"/>
    <w:basedOn w:val="a1"/>
    <w:qFormat/>
    <w:rsid w:val="003E3DF3"/>
    <w:pPr>
      <w:spacing w:beforeAutospacing="1" w:after="240"/>
    </w:pPr>
  </w:style>
  <w:style w:type="paragraph" w:customStyle="1" w:styleId="const">
    <w:name w:val="const"/>
    <w:basedOn w:val="a1"/>
    <w:qFormat/>
    <w:rsid w:val="003E3DF3"/>
    <w:pPr>
      <w:spacing w:beforeAutospacing="1" w:after="240"/>
    </w:pPr>
  </w:style>
  <w:style w:type="paragraph" w:customStyle="1" w:styleId="not-const">
    <w:name w:val="not-const"/>
    <w:basedOn w:val="a1"/>
    <w:qFormat/>
    <w:rsid w:val="003E3DF3"/>
    <w:pPr>
      <w:spacing w:beforeAutospacing="1" w:after="240"/>
    </w:pPr>
  </w:style>
  <w:style w:type="paragraph" w:customStyle="1" w:styleId="c1">
    <w:name w:val="c1"/>
    <w:basedOn w:val="a1"/>
    <w:qFormat/>
    <w:rsid w:val="003E3DF3"/>
    <w:pPr>
      <w:spacing w:beforeAutospacing="1" w:after="240"/>
    </w:pPr>
  </w:style>
  <w:style w:type="paragraph" w:customStyle="1" w:styleId="noindent1">
    <w:name w:val="noindent1"/>
    <w:basedOn w:val="a1"/>
    <w:qFormat/>
    <w:rsid w:val="003E3DF3"/>
    <w:pPr>
      <w:spacing w:beforeAutospacing="1" w:after="240"/>
    </w:pPr>
  </w:style>
  <w:style w:type="paragraph" w:customStyle="1" w:styleId="sel1">
    <w:name w:val="sel1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app-btn1">
    <w:name w:val="app-btn1"/>
    <w:basedOn w:val="a1"/>
    <w:qFormat/>
    <w:rsid w:val="003E3DF3"/>
    <w:pPr>
      <w:spacing w:beforeAutospacing="1" w:after="240"/>
    </w:pPr>
  </w:style>
  <w:style w:type="paragraph" w:customStyle="1" w:styleId="dlist1">
    <w:name w:val="dlist1"/>
    <w:basedOn w:val="a1"/>
    <w:qFormat/>
    <w:rsid w:val="003E3DF3"/>
    <w:pPr>
      <w:spacing w:beforeAutospacing="1" w:after="240"/>
    </w:pPr>
  </w:style>
  <w:style w:type="paragraph" w:customStyle="1" w:styleId="head1">
    <w:name w:val="head1"/>
    <w:basedOn w:val="a1"/>
    <w:qFormat/>
    <w:rsid w:val="003E3DF3"/>
    <w:pPr>
      <w:shd w:val="clear" w:color="auto" w:fill="993333"/>
    </w:pPr>
    <w:rPr>
      <w:b/>
      <w:bCs/>
      <w:caps/>
      <w:color w:val="FFFFFF"/>
    </w:rPr>
  </w:style>
  <w:style w:type="paragraph" w:customStyle="1" w:styleId="body1">
    <w:name w:val="body1"/>
    <w:basedOn w:val="a1"/>
    <w:qFormat/>
    <w:rsid w:val="003E3DF3"/>
    <w:pPr>
      <w:spacing w:beforeAutospacing="1" w:after="240"/>
    </w:pPr>
  </w:style>
  <w:style w:type="paragraph" w:customStyle="1" w:styleId="item1">
    <w:name w:val="item1"/>
    <w:basedOn w:val="a1"/>
    <w:qFormat/>
    <w:rsid w:val="003E3DF3"/>
    <w:pPr>
      <w:pBdr>
        <w:bottom w:val="single" w:sz="6" w:space="2" w:color="EEEEEE"/>
      </w:pBdr>
      <w:spacing w:beforeAutospacing="1" w:after="240"/>
    </w:pPr>
  </w:style>
  <w:style w:type="paragraph" w:customStyle="1" w:styleId="select1">
    <w:name w:val="select1"/>
    <w:basedOn w:val="a1"/>
    <w:qFormat/>
    <w:rsid w:val="003E3DF3"/>
    <w:pPr>
      <w:spacing w:beforeAutospacing="1" w:after="240"/>
    </w:pPr>
    <w:rPr>
      <w:color w:val="5C5C5C"/>
    </w:rPr>
  </w:style>
  <w:style w:type="paragraph" w:customStyle="1" w:styleId="m-online1">
    <w:name w:val="m-online1"/>
    <w:basedOn w:val="a1"/>
    <w:qFormat/>
    <w:rsid w:val="003E3DF3"/>
    <w:pPr>
      <w:spacing w:beforeAutospacing="1" w:after="240"/>
    </w:pPr>
  </w:style>
  <w:style w:type="paragraph" w:customStyle="1" w:styleId="m-kff1">
    <w:name w:val="m-kff1"/>
    <w:basedOn w:val="a1"/>
    <w:qFormat/>
    <w:rsid w:val="003E3DF3"/>
    <w:pPr>
      <w:spacing w:beforeAutospacing="1" w:after="240"/>
    </w:pPr>
  </w:style>
  <w:style w:type="paragraph" w:customStyle="1" w:styleId="m-lib1">
    <w:name w:val="m-lib1"/>
    <w:basedOn w:val="a1"/>
    <w:qFormat/>
    <w:rsid w:val="003E3DF3"/>
    <w:pPr>
      <w:spacing w:beforeAutospacing="1" w:after="240"/>
    </w:pPr>
  </w:style>
  <w:style w:type="paragraph" w:customStyle="1" w:styleId="m-fin1">
    <w:name w:val="m-fin1"/>
    <w:basedOn w:val="a1"/>
    <w:qFormat/>
    <w:rsid w:val="003E3DF3"/>
    <w:pPr>
      <w:spacing w:beforeAutospacing="1" w:after="240"/>
    </w:pPr>
  </w:style>
  <w:style w:type="paragraph" w:customStyle="1" w:styleId="m-sell1">
    <w:name w:val="m-sell1"/>
    <w:basedOn w:val="a1"/>
    <w:qFormat/>
    <w:rsid w:val="003E3DF3"/>
    <w:pPr>
      <w:spacing w:beforeAutospacing="1" w:after="240"/>
    </w:pPr>
  </w:style>
  <w:style w:type="paragraph" w:customStyle="1" w:styleId="m-red1">
    <w:name w:val="m-red1"/>
    <w:basedOn w:val="a1"/>
    <w:qFormat/>
    <w:rsid w:val="003E3DF3"/>
    <w:pPr>
      <w:spacing w:beforeAutospacing="1" w:after="240"/>
    </w:pPr>
  </w:style>
  <w:style w:type="paragraph" w:customStyle="1" w:styleId="m-green1">
    <w:name w:val="m-green1"/>
    <w:basedOn w:val="a1"/>
    <w:qFormat/>
    <w:rsid w:val="003E3DF3"/>
    <w:pPr>
      <w:spacing w:beforeAutospacing="1" w:after="240"/>
    </w:pPr>
  </w:style>
  <w:style w:type="paragraph" w:customStyle="1" w:styleId="m-blue1">
    <w:name w:val="m-blue1"/>
    <w:basedOn w:val="a1"/>
    <w:qFormat/>
    <w:rsid w:val="003E3DF3"/>
    <w:pPr>
      <w:spacing w:beforeAutospacing="1" w:after="240"/>
    </w:pPr>
  </w:style>
  <w:style w:type="paragraph" w:customStyle="1" w:styleId="new1">
    <w:name w:val="new1"/>
    <w:basedOn w:val="a1"/>
    <w:qFormat/>
    <w:rsid w:val="003E3DF3"/>
    <w:rPr>
      <w:b/>
      <w:bCs/>
      <w:color w:val="0000FF"/>
      <w:sz w:val="19"/>
      <w:szCs w:val="19"/>
    </w:rPr>
  </w:style>
  <w:style w:type="paragraph" w:customStyle="1" w:styleId="more1">
    <w:name w:val="more1"/>
    <w:basedOn w:val="a1"/>
    <w:qFormat/>
    <w:rsid w:val="003E3DF3"/>
    <w:pPr>
      <w:jc w:val="right"/>
    </w:pPr>
    <w:rPr>
      <w:sz w:val="19"/>
      <w:szCs w:val="19"/>
    </w:rPr>
  </w:style>
  <w:style w:type="paragraph" w:customStyle="1" w:styleId="frame2">
    <w:name w:val="frame2"/>
    <w:basedOn w:val="a1"/>
    <w:qFormat/>
    <w:rsid w:val="003E3DF3"/>
    <w:pPr>
      <w:spacing w:before="120" w:after="120"/>
      <w:ind w:left="240" w:right="240"/>
    </w:pPr>
  </w:style>
  <w:style w:type="paragraph" w:customStyle="1" w:styleId="h11">
    <w:name w:val="h11"/>
    <w:basedOn w:val="a1"/>
    <w:qFormat/>
    <w:rsid w:val="003E3DF3"/>
    <w:pPr>
      <w:spacing w:before="120" w:after="240"/>
    </w:pPr>
  </w:style>
  <w:style w:type="paragraph" w:customStyle="1" w:styleId="h21">
    <w:name w:val="h21"/>
    <w:basedOn w:val="a1"/>
    <w:qFormat/>
    <w:rsid w:val="003E3DF3"/>
    <w:rPr>
      <w:b/>
      <w:bCs/>
      <w:color w:val="EFE0E0"/>
      <w:sz w:val="22"/>
      <w:szCs w:val="22"/>
    </w:rPr>
  </w:style>
  <w:style w:type="paragraph" w:customStyle="1" w:styleId="tm1">
    <w:name w:val="tm1"/>
    <w:basedOn w:val="a1"/>
    <w:qFormat/>
    <w:rsid w:val="003E3DF3"/>
    <w:pPr>
      <w:pBdr>
        <w:top w:val="single" w:sz="2" w:space="6" w:color="FFFFFF"/>
        <w:left w:val="single" w:sz="2" w:space="6" w:color="FFFFFF"/>
        <w:bottom w:val="single" w:sz="2" w:space="6" w:color="FFFFFF"/>
        <w:right w:val="single" w:sz="2" w:space="6" w:color="FFFFFF"/>
      </w:pBdr>
    </w:pPr>
    <w:rPr>
      <w:color w:val="FFFFFF"/>
    </w:rPr>
  </w:style>
  <w:style w:type="paragraph" w:customStyle="1" w:styleId="c21">
    <w:name w:val="c21"/>
    <w:basedOn w:val="a1"/>
    <w:qFormat/>
    <w:rsid w:val="003E3DF3"/>
    <w:pPr>
      <w:spacing w:beforeAutospacing="1" w:after="240"/>
      <w:jc w:val="center"/>
      <w:textAlignment w:val="center"/>
    </w:pPr>
    <w:rPr>
      <w:i/>
      <w:iCs/>
      <w:vanish/>
      <w:sz w:val="30"/>
      <w:szCs w:val="30"/>
    </w:rPr>
  </w:style>
  <w:style w:type="paragraph" w:customStyle="1" w:styleId="c31">
    <w:name w:val="c31"/>
    <w:basedOn w:val="a1"/>
    <w:qFormat/>
    <w:rsid w:val="003E3DF3"/>
    <w:pPr>
      <w:spacing w:beforeAutospacing="1" w:after="240"/>
      <w:jc w:val="center"/>
    </w:pPr>
  </w:style>
  <w:style w:type="paragraph" w:customStyle="1" w:styleId="const1">
    <w:name w:val="const1"/>
    <w:basedOn w:val="a1"/>
    <w:qFormat/>
    <w:rsid w:val="003E3DF3"/>
    <w:pPr>
      <w:spacing w:beforeAutospacing="1" w:after="240"/>
    </w:pPr>
  </w:style>
  <w:style w:type="paragraph" w:customStyle="1" w:styleId="not-const1">
    <w:name w:val="not-const1"/>
    <w:basedOn w:val="a1"/>
    <w:qFormat/>
    <w:rsid w:val="003E3DF3"/>
    <w:pPr>
      <w:spacing w:beforeAutospacing="1" w:after="240"/>
    </w:pPr>
  </w:style>
  <w:style w:type="paragraph" w:customStyle="1" w:styleId="text1">
    <w:name w:val="text1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btn1">
    <w:name w:val="btn1"/>
    <w:basedOn w:val="a1"/>
    <w:qFormat/>
    <w:rsid w:val="003E3DF3"/>
    <w:pPr>
      <w:pBdr>
        <w:top w:val="single" w:sz="6" w:space="4" w:color="888888"/>
        <w:left w:val="single" w:sz="6" w:space="6" w:color="888888"/>
        <w:bottom w:val="single" w:sz="6" w:space="4" w:color="888888"/>
        <w:right w:val="single" w:sz="6" w:space="6" w:color="888888"/>
      </w:pBdr>
      <w:spacing w:beforeAutospacing="1" w:after="240"/>
    </w:pPr>
  </w:style>
  <w:style w:type="paragraph" w:customStyle="1" w:styleId="uni-menu-content1">
    <w:name w:val="uni-menu-content1"/>
    <w:basedOn w:val="a1"/>
    <w:qFormat/>
    <w:rsid w:val="003E3DF3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AFAFA"/>
      <w:spacing w:beforeAutospacing="1" w:after="240"/>
    </w:pPr>
  </w:style>
  <w:style w:type="paragraph" w:customStyle="1" w:styleId="uni-content1">
    <w:name w:val="uni-content1"/>
    <w:basedOn w:val="a1"/>
    <w:qFormat/>
    <w:rsid w:val="003E3DF3"/>
    <w:pPr>
      <w:spacing w:beforeAutospacing="1" w:after="240"/>
    </w:pPr>
  </w:style>
  <w:style w:type="paragraph" w:customStyle="1" w:styleId="c11">
    <w:name w:val="c11"/>
    <w:basedOn w:val="a1"/>
    <w:qFormat/>
    <w:rsid w:val="003E3DF3"/>
    <w:pPr>
      <w:spacing w:beforeAutospacing="1" w:after="240"/>
    </w:pPr>
  </w:style>
  <w:style w:type="paragraph" w:customStyle="1" w:styleId="fast-cont1">
    <w:name w:val="fast-cont1"/>
    <w:basedOn w:val="a1"/>
    <w:qFormat/>
    <w:rsid w:val="003E3DF3"/>
    <w:pPr>
      <w:spacing w:beforeAutospacing="1" w:after="240"/>
      <w:jc w:val="right"/>
    </w:pPr>
    <w:rPr>
      <w:sz w:val="46"/>
      <w:szCs w:val="46"/>
    </w:rPr>
  </w:style>
  <w:style w:type="paragraph" w:customStyle="1" w:styleId="text2">
    <w:name w:val="text2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app-info1">
    <w:name w:val="app-info1"/>
    <w:basedOn w:val="a1"/>
    <w:qFormat/>
    <w:rsid w:val="003E3DF3"/>
    <w:pPr>
      <w:spacing w:before="240" w:after="240"/>
      <w:ind w:left="240" w:right="240"/>
    </w:pPr>
  </w:style>
  <w:style w:type="paragraph" w:customStyle="1" w:styleId="c22">
    <w:name w:val="c22"/>
    <w:basedOn w:val="a1"/>
    <w:qFormat/>
    <w:rsid w:val="003E3DF3"/>
    <w:pPr>
      <w:spacing w:beforeAutospacing="1" w:after="240"/>
    </w:pPr>
    <w:rPr>
      <w:vanish/>
    </w:rPr>
  </w:style>
  <w:style w:type="paragraph" w:customStyle="1" w:styleId="uni-menu1">
    <w:name w:val="uni-menu1"/>
    <w:basedOn w:val="a1"/>
    <w:qFormat/>
    <w:rsid w:val="003E3DF3"/>
    <w:pPr>
      <w:spacing w:beforeAutospacing="1" w:after="240"/>
    </w:pPr>
  </w:style>
  <w:style w:type="paragraph" w:customStyle="1" w:styleId="affff4">
    <w:name w:val="список с точками"/>
    <w:qFormat/>
    <w:rsid w:val="00592C5F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213">
    <w:name w:val="21"/>
    <w:basedOn w:val="a1"/>
    <w:qFormat/>
    <w:rsid w:val="00932063"/>
    <w:pPr>
      <w:suppressAutoHyphens w:val="0"/>
      <w:spacing w:before="280" w:after="280"/>
    </w:pPr>
    <w:rPr>
      <w:lang w:eastAsia="zh-CN"/>
    </w:rPr>
  </w:style>
  <w:style w:type="numbering" w:styleId="affff5">
    <w:name w:val="Outline List 3"/>
    <w:qFormat/>
    <w:rsid w:val="00AC0798"/>
  </w:style>
  <w:style w:type="numbering" w:styleId="111111">
    <w:name w:val="Outline List 2"/>
    <w:qFormat/>
    <w:rsid w:val="00AC0798"/>
  </w:style>
  <w:style w:type="numbering" w:customStyle="1" w:styleId="1e">
    <w:name w:val="Стиль1"/>
    <w:qFormat/>
    <w:rsid w:val="00AC0798"/>
  </w:style>
  <w:style w:type="numbering" w:customStyle="1" w:styleId="29">
    <w:name w:val="Оглавление 2 Знак"/>
    <w:link w:val="-26"/>
    <w:qFormat/>
    <w:rsid w:val="00AC0798"/>
  </w:style>
  <w:style w:type="numbering" w:customStyle="1" w:styleId="311">
    <w:name w:val="Основной текст 3 Знак1"/>
    <w:qFormat/>
    <w:rsid w:val="00AC0798"/>
  </w:style>
  <w:style w:type="numbering" w:customStyle="1" w:styleId="1f">
    <w:name w:val="Нет списка1"/>
    <w:uiPriority w:val="99"/>
    <w:semiHidden/>
    <w:unhideWhenUsed/>
    <w:qFormat/>
    <w:rsid w:val="003E3DF3"/>
  </w:style>
  <w:style w:type="table" w:styleId="affff6">
    <w:name w:val="Table Grid"/>
    <w:basedOn w:val="a3"/>
    <w:uiPriority w:val="3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qFormat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3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dvs.rsl.ru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s://ach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400820533/0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://budget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400820533/0" TargetMode="External"/><Relationship Id="rId24" Type="http://schemas.openxmlformats.org/officeDocument/2006/relationships/hyperlink" Target="https://zakupk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hyperlink" Target="https://nalog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search.ebscohost.c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injournal-nifi.ru/images/FILES/Journal/Archive/2020/4/statii/03_4_2020_v12.pdf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s://minfin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27B4C-BCAB-4AB9-BDB7-7AC391479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27</Pages>
  <Words>7829</Words>
  <Characters>44626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учебная программа по дисциплине</vt:lpstr>
    </vt:vector>
  </TitlesOfParts>
  <Company>*</Company>
  <LinksUpToDate>false</LinksUpToDate>
  <CharactersWithSpaces>52351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Плисова Алла</dc:creator>
  <dc:description/>
  <cp:lastModifiedBy>Иванова Наталья Петровна</cp:lastModifiedBy>
  <cp:revision>4</cp:revision>
  <cp:lastPrinted>2019-07-19T10:13:00Z</cp:lastPrinted>
  <dcterms:created xsi:type="dcterms:W3CDTF">2025-02-20T12:32:00Z</dcterms:created>
  <dcterms:modified xsi:type="dcterms:W3CDTF">2026-07-14T09:25:00Z</dcterms:modified>
  <dc:language>ru-RU</dc:language>
</cp:coreProperties>
</file>